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FFA27" w14:textId="7CB18020" w:rsidR="00D15C9D" w:rsidRPr="007C0789" w:rsidRDefault="00D15C9D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14:paraId="08D0A81D" w14:textId="77777777" w:rsidR="00D15C9D" w:rsidRPr="007C0789" w:rsidRDefault="00D15C9D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A4D105" w14:textId="251AB2CD" w:rsidR="00C52847" w:rsidRPr="007C0789" w:rsidRDefault="003A7C6E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>УСТРОЙСТВЕН ПРАВИЛНИК</w:t>
      </w:r>
    </w:p>
    <w:p w14:paraId="7EF1ECE3" w14:textId="77777777" w:rsidR="00D15C9D" w:rsidRPr="007C0789" w:rsidRDefault="00D15C9D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8E24E" w14:textId="5DDB38CF" w:rsidR="003A7C6E" w:rsidRPr="007C0789" w:rsidRDefault="003A7C6E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B86BDA" w:rsidRPr="007C0789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3BDFF45D" w14:textId="36A3FEF6" w:rsidR="003A7C6E" w:rsidRPr="007C0789" w:rsidRDefault="00B86BD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6227CE" w14:textId="0D063DE6" w:rsidR="00B86BDA" w:rsidRPr="007C0789" w:rsidRDefault="003A7C6E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>НАЦИОНАЛЕН ФОНД „КУЛТУРА“</w:t>
      </w:r>
    </w:p>
    <w:p w14:paraId="0336C6D8" w14:textId="77777777" w:rsidR="00832942" w:rsidRPr="007C0789" w:rsidRDefault="00832942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009F6279" w14:textId="77777777" w:rsidR="00D65D89" w:rsidRPr="007C0789" w:rsidRDefault="00D65D89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6C4E3FDD" w14:textId="19E38795" w:rsidR="00B86BDA" w:rsidRPr="007C0789" w:rsidRDefault="006C13E7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 xml:space="preserve"> ГЛАВА ПЪРВА</w:t>
      </w:r>
    </w:p>
    <w:p w14:paraId="10F4F175" w14:textId="14A2FF22" w:rsidR="00B86BDA" w:rsidRPr="007C0789" w:rsidRDefault="00934271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>ОБЩИ ПОЛОЖЕНИЯ</w:t>
      </w:r>
    </w:p>
    <w:p w14:paraId="1FDFC5D6" w14:textId="77777777" w:rsidR="00B86BDA" w:rsidRPr="007C0789" w:rsidRDefault="00B86BD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78FCDF" w14:textId="621D2B8F" w:rsidR="00916546" w:rsidRPr="007C0789" w:rsidRDefault="00B86BD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Pr="007C0789">
        <w:rPr>
          <w:rFonts w:ascii="Times New Roman" w:hAnsi="Times New Roman" w:cs="Times New Roman"/>
          <w:sz w:val="24"/>
          <w:szCs w:val="24"/>
        </w:rPr>
        <w:t>. С този правилник се урежда</w:t>
      </w:r>
      <w:r w:rsidR="00420DB6" w:rsidRPr="007C0789">
        <w:rPr>
          <w:rFonts w:ascii="Times New Roman" w:hAnsi="Times New Roman" w:cs="Times New Roman"/>
          <w:sz w:val="24"/>
          <w:szCs w:val="24"/>
        </w:rPr>
        <w:t>т</w:t>
      </w:r>
      <w:r w:rsidR="00916546" w:rsidRPr="007C0789">
        <w:rPr>
          <w:rFonts w:ascii="Times New Roman" w:hAnsi="Times New Roman" w:cs="Times New Roman"/>
          <w:sz w:val="24"/>
          <w:szCs w:val="24"/>
        </w:rPr>
        <w:t>:</w:t>
      </w:r>
    </w:p>
    <w:p w14:paraId="66B55C49" w14:textId="2B149006" w:rsidR="00B86BDA" w:rsidRPr="007C0789" w:rsidRDefault="00335C81" w:rsidP="0091654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 xml:space="preserve">дейността, структурата, функциите, организацията на работа и числеността </w:t>
      </w:r>
      <w:r w:rsidR="006367CE" w:rsidRPr="007C0789">
        <w:rPr>
          <w:rFonts w:ascii="Times New Roman" w:hAnsi="Times New Roman" w:cs="Times New Roman"/>
          <w:sz w:val="24"/>
          <w:szCs w:val="24"/>
        </w:rPr>
        <w:t>на персонала</w:t>
      </w:r>
      <w:r w:rsidR="00C52847"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Pr="007C0789">
        <w:rPr>
          <w:rFonts w:ascii="Times New Roman" w:hAnsi="Times New Roman" w:cs="Times New Roman"/>
          <w:sz w:val="24"/>
          <w:szCs w:val="24"/>
        </w:rPr>
        <w:t xml:space="preserve">на </w:t>
      </w:r>
      <w:r w:rsidR="00B86BDA" w:rsidRPr="007C0789">
        <w:rPr>
          <w:rFonts w:ascii="Times New Roman" w:hAnsi="Times New Roman" w:cs="Times New Roman"/>
          <w:sz w:val="24"/>
          <w:szCs w:val="24"/>
        </w:rPr>
        <w:t xml:space="preserve">Националния фонд „Култура“, </w:t>
      </w:r>
      <w:r w:rsidR="00916546" w:rsidRPr="007C0789">
        <w:rPr>
          <w:rFonts w:ascii="Times New Roman" w:hAnsi="Times New Roman" w:cs="Times New Roman"/>
          <w:sz w:val="24"/>
          <w:szCs w:val="24"/>
        </w:rPr>
        <w:t>наричан по-нататък „фонда“;</w:t>
      </w:r>
    </w:p>
    <w:p w14:paraId="7FFEA75F" w14:textId="66873DA3" w:rsidR="00916546" w:rsidRPr="007C0789" w:rsidRDefault="00916546" w:rsidP="0091654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правилата за организацията на работата на управителния съвет, включително мерките за предотвратяване на конфликт на интереси</w:t>
      </w:r>
      <w:r w:rsidR="00D32125" w:rsidRPr="007C0789">
        <w:rPr>
          <w:rFonts w:ascii="Times New Roman" w:hAnsi="Times New Roman" w:cs="Times New Roman"/>
          <w:sz w:val="24"/>
          <w:szCs w:val="24"/>
        </w:rPr>
        <w:t>;</w:t>
      </w:r>
    </w:p>
    <w:p w14:paraId="6D54748C" w14:textId="531DBB0A" w:rsidR="00D32125" w:rsidRPr="007C0789" w:rsidRDefault="00D32125" w:rsidP="00D3212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условията и редът за провеждане на конкурс за изпълнителен директор на фонда;</w:t>
      </w:r>
    </w:p>
    <w:p w14:paraId="369D3D89" w14:textId="16D19670" w:rsidR="00D32125" w:rsidRPr="007C0789" w:rsidRDefault="00D32125" w:rsidP="00D3212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 xml:space="preserve">редът за кандидатстване по обявени конкурси. </w:t>
      </w:r>
    </w:p>
    <w:p w14:paraId="6622EDBD" w14:textId="77777777" w:rsidR="00D15C9D" w:rsidRPr="007C0789" w:rsidRDefault="00D15C9D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2498A" w14:textId="45E208DB" w:rsidR="00B86BDA" w:rsidRPr="007C0789" w:rsidRDefault="00B86BD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>Чл. 2</w:t>
      </w:r>
      <w:r w:rsidRPr="007C0789">
        <w:rPr>
          <w:rFonts w:ascii="Times New Roman" w:hAnsi="Times New Roman" w:cs="Times New Roman"/>
          <w:sz w:val="24"/>
          <w:szCs w:val="24"/>
        </w:rPr>
        <w:t xml:space="preserve">. </w:t>
      </w:r>
      <w:r w:rsidR="004D3644" w:rsidRPr="007C0789">
        <w:rPr>
          <w:rFonts w:ascii="Times New Roman" w:hAnsi="Times New Roman" w:cs="Times New Roman"/>
          <w:sz w:val="24"/>
          <w:szCs w:val="24"/>
        </w:rPr>
        <w:t xml:space="preserve">(1) </w:t>
      </w:r>
      <w:r w:rsidR="00420DB6" w:rsidRPr="007C0789">
        <w:rPr>
          <w:rFonts w:ascii="Times New Roman" w:hAnsi="Times New Roman" w:cs="Times New Roman"/>
          <w:sz w:val="24"/>
          <w:szCs w:val="24"/>
        </w:rPr>
        <w:t xml:space="preserve">Фондът </w:t>
      </w:r>
      <w:r w:rsidRPr="007C0789">
        <w:rPr>
          <w:rFonts w:ascii="Times New Roman" w:hAnsi="Times New Roman" w:cs="Times New Roman"/>
          <w:sz w:val="24"/>
          <w:szCs w:val="24"/>
        </w:rPr>
        <w:t>е юридическо лице на бюджетна издръжка към министъра на културата със седалище в гр. София.</w:t>
      </w:r>
    </w:p>
    <w:p w14:paraId="6CF7A7DE" w14:textId="0BEFAF79" w:rsidR="004D3644" w:rsidRPr="007C0789" w:rsidRDefault="004D3644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(2) Изпълнителният директор на фонда е второстепенен разпоредител с бюджет по бюджета на Министерството на културата.</w:t>
      </w:r>
    </w:p>
    <w:p w14:paraId="6EB9A5C3" w14:textId="77777777" w:rsidR="00695F8A" w:rsidRPr="007C0789" w:rsidRDefault="00695F8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EA34C8" w14:textId="008E2F4D" w:rsidR="00E065BB" w:rsidRPr="007C0789" w:rsidRDefault="00E065BB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DA42A1" w:rsidRPr="007C078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C07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87ED6" w:rsidRPr="007C0789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Pr="007C0789">
        <w:rPr>
          <w:rFonts w:ascii="Times New Roman" w:hAnsi="Times New Roman" w:cs="Times New Roman"/>
          <w:bCs/>
          <w:sz w:val="24"/>
          <w:szCs w:val="24"/>
        </w:rPr>
        <w:t xml:space="preserve">Фондът осъществява своята дейност въз основа на програми, чрез които на конкурсен принцип се финансират проекти на културни организации и </w:t>
      </w:r>
      <w:r w:rsidR="00BE6D24" w:rsidRPr="007C0789">
        <w:rPr>
          <w:rFonts w:ascii="Times New Roman" w:hAnsi="Times New Roman" w:cs="Times New Roman"/>
          <w:bCs/>
          <w:sz w:val="24"/>
          <w:szCs w:val="24"/>
        </w:rPr>
        <w:t xml:space="preserve">индивидуални </w:t>
      </w:r>
      <w:r w:rsidRPr="007C0789">
        <w:rPr>
          <w:rFonts w:ascii="Times New Roman" w:hAnsi="Times New Roman" w:cs="Times New Roman"/>
          <w:bCs/>
          <w:sz w:val="24"/>
          <w:szCs w:val="24"/>
        </w:rPr>
        <w:t>творци.</w:t>
      </w:r>
    </w:p>
    <w:p w14:paraId="624C88EC" w14:textId="5090F4A0" w:rsidR="00E065BB" w:rsidRPr="007C0789" w:rsidRDefault="00187ED6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7C0789">
        <w:rPr>
          <w:rFonts w:ascii="Times New Roman" w:hAnsi="Times New Roman" w:cs="Times New Roman"/>
          <w:bCs/>
          <w:sz w:val="24"/>
          <w:szCs w:val="24"/>
        </w:rPr>
        <w:t>Фондът може да предоставя целево съфинансиране на проекти, одобрени по програми на Европейския съюз за културния, творческия и аудиовизуалния сектори, както и да осъществява дейности, свързани с популяризирането на тези програми.</w:t>
      </w:r>
    </w:p>
    <w:p w14:paraId="7ED396B5" w14:textId="4593EB8C" w:rsidR="00187ED6" w:rsidRPr="007C0789" w:rsidRDefault="00187ED6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 xml:space="preserve">(3) </w:t>
      </w:r>
      <w:r w:rsidRPr="007C0789">
        <w:rPr>
          <w:rFonts w:ascii="Times New Roman" w:hAnsi="Times New Roman" w:cs="Times New Roman"/>
          <w:bCs/>
          <w:sz w:val="24"/>
          <w:szCs w:val="24"/>
        </w:rPr>
        <w:t>В определените с акт на Министерския съвет случаи, фондът може да управлява други целеви средства, предназначени за развитие на културния сектор.</w:t>
      </w:r>
    </w:p>
    <w:p w14:paraId="138F5AA0" w14:textId="77777777" w:rsidR="00187ED6" w:rsidRPr="007C0789" w:rsidRDefault="00187ED6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66275" w14:textId="00BBB2B5" w:rsidR="00F12B7C" w:rsidRPr="007C0789" w:rsidRDefault="00B86BD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DA42A1" w:rsidRPr="007C078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C0789">
        <w:rPr>
          <w:rFonts w:ascii="Times New Roman" w:hAnsi="Times New Roman" w:cs="Times New Roman"/>
          <w:sz w:val="24"/>
          <w:szCs w:val="24"/>
        </w:rPr>
        <w:t xml:space="preserve">. </w:t>
      </w:r>
      <w:r w:rsidR="00F12B7C" w:rsidRPr="007C0789">
        <w:rPr>
          <w:rFonts w:ascii="Times New Roman" w:hAnsi="Times New Roman" w:cs="Times New Roman"/>
          <w:sz w:val="24"/>
          <w:szCs w:val="24"/>
        </w:rPr>
        <w:t>(1) Средствата за дейността на фонда се осигуряват от:</w:t>
      </w:r>
    </w:p>
    <w:p w14:paraId="28DFBA21" w14:textId="77777777" w:rsidR="00F12B7C" w:rsidRPr="007C0789" w:rsidRDefault="00F12B7C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1. субсидия, определена ежегодно със закона за държавния бюджет на Република България;</w:t>
      </w:r>
    </w:p>
    <w:p w14:paraId="1E6A2392" w14:textId="5937CBC2" w:rsidR="00F12B7C" w:rsidRPr="007C0789" w:rsidRDefault="00F12B7C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2. сумите по чл. 32г, ал. 2 и глобите и имуществените санкции по чл. 37</w:t>
      </w:r>
      <w:r w:rsidR="00934271" w:rsidRPr="007C0789">
        <w:rPr>
          <w:rFonts w:ascii="Times New Roman" w:hAnsi="Times New Roman" w:cs="Times New Roman"/>
          <w:sz w:val="24"/>
          <w:szCs w:val="24"/>
        </w:rPr>
        <w:t xml:space="preserve"> от Закона за закрила и развитие на културата(ЗЗРК)</w:t>
      </w:r>
      <w:r w:rsidRPr="007C0789">
        <w:rPr>
          <w:rFonts w:ascii="Times New Roman" w:hAnsi="Times New Roman" w:cs="Times New Roman"/>
          <w:sz w:val="24"/>
          <w:szCs w:val="24"/>
        </w:rPr>
        <w:t>;</w:t>
      </w:r>
    </w:p>
    <w:p w14:paraId="740B4AA8" w14:textId="77777777" w:rsidR="00F12B7C" w:rsidRPr="007C0789" w:rsidRDefault="00F12B7C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3. сумите по чл. 14, ал. 3, т. 3 от Закона за хазарта;</w:t>
      </w:r>
    </w:p>
    <w:p w14:paraId="479AAB27" w14:textId="77777777" w:rsidR="00F12B7C" w:rsidRPr="007C0789" w:rsidRDefault="00F12B7C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4. сумите по чл. 26, ал. 8, изречение трето и по чл. 33, изречение първо, както и глобите и имуществените санкции по чл. 98в, ал. 4 и по чл. 98в1, ал. 6 от Закона за авторското право и сродните му права.</w:t>
      </w:r>
    </w:p>
    <w:p w14:paraId="346351DE" w14:textId="77777777" w:rsidR="00F12B7C" w:rsidRPr="007C0789" w:rsidRDefault="00F12B7C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5. петдесет на сто от глобите и имуществените санкции по чл. 17, ал. 7 от Закона за задължителното депозиране на печатни и други произведения и за обявяване на разпространителите и доставчиците на медийни услуги;</w:t>
      </w:r>
    </w:p>
    <w:p w14:paraId="336D3681" w14:textId="77777777" w:rsidR="00F12B7C" w:rsidRPr="007C0789" w:rsidRDefault="00F12B7C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6. глобите и имуществените санкции по чл. 229, ал. 3 от Закона за културното наследство;</w:t>
      </w:r>
    </w:p>
    <w:p w14:paraId="03D1DA8A" w14:textId="77777777" w:rsidR="00F12B7C" w:rsidRPr="007C0789" w:rsidRDefault="00F12B7C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7. глобите по чл. 32 от Закона за народните читалища;</w:t>
      </w:r>
    </w:p>
    <w:p w14:paraId="7CE52A69" w14:textId="77777777" w:rsidR="00F12B7C" w:rsidRPr="007C0789" w:rsidRDefault="00F12B7C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 xml:space="preserve">8. десет на сто от приходите от наеми, получавани от търговските дружества с държавно </w:t>
      </w:r>
      <w:r w:rsidRPr="007C0789">
        <w:rPr>
          <w:rFonts w:ascii="Times New Roman" w:hAnsi="Times New Roman" w:cs="Times New Roman"/>
          <w:sz w:val="24"/>
          <w:szCs w:val="24"/>
        </w:rPr>
        <w:lastRenderedPageBreak/>
        <w:t>участие в областта на културата, като отчисленията се правят преди разделянето на наема между наемодателя и държавния бюджет;</w:t>
      </w:r>
    </w:p>
    <w:p w14:paraId="4F59A2F5" w14:textId="77777777" w:rsidR="00F12B7C" w:rsidRPr="007C0789" w:rsidRDefault="00F12B7C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9. дарения, завещания и спонсорство от български и чуждестранни физически и юридически лица;</w:t>
      </w:r>
    </w:p>
    <w:p w14:paraId="2F26F68A" w14:textId="77777777" w:rsidR="00F12B7C" w:rsidRPr="007C0789" w:rsidRDefault="00F12B7C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10. лихви по сметките на фонда;</w:t>
      </w:r>
    </w:p>
    <w:p w14:paraId="418E6AED" w14:textId="77777777" w:rsidR="00F12B7C" w:rsidRPr="007C0789" w:rsidRDefault="00F12B7C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11. други източници, определени със закон или с акт на Министерския съвет;</w:t>
      </w:r>
    </w:p>
    <w:p w14:paraId="5B399C27" w14:textId="1DBEB162" w:rsidR="00F12B7C" w:rsidRPr="007C0789" w:rsidRDefault="00F12B7C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12. неусвоени средства от бюджета на Министерството на културата за предходната година.</w:t>
      </w:r>
    </w:p>
    <w:p w14:paraId="76E5A092" w14:textId="6BFD0126" w:rsidR="009F50A7" w:rsidRPr="007C0789" w:rsidRDefault="009F50A7" w:rsidP="007B45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(</w:t>
      </w:r>
      <w:r w:rsidR="00187ED6" w:rsidRPr="007C0789">
        <w:rPr>
          <w:rFonts w:ascii="Times New Roman" w:hAnsi="Times New Roman" w:cs="Times New Roman"/>
          <w:sz w:val="24"/>
          <w:szCs w:val="24"/>
        </w:rPr>
        <w:t>2</w:t>
      </w:r>
      <w:r w:rsidRPr="007C0789">
        <w:rPr>
          <w:rFonts w:ascii="Times New Roman" w:hAnsi="Times New Roman" w:cs="Times New Roman"/>
          <w:sz w:val="24"/>
          <w:szCs w:val="24"/>
        </w:rPr>
        <w:t>) Изпълнителният директор контролира изпълнението на задълженията за внасяне на сумите по ал. 1, т. 2 – 8 във фонда, като изисква справки за начина на формиране на средствата, предназначени за фонда.</w:t>
      </w:r>
    </w:p>
    <w:p w14:paraId="4D29100B" w14:textId="3B594499" w:rsidR="0058092D" w:rsidRPr="007C0789" w:rsidRDefault="0058092D" w:rsidP="007B45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D314ED" w14:textId="03BCA825" w:rsidR="0058092D" w:rsidRPr="007C0789" w:rsidRDefault="0058092D" w:rsidP="007B45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b/>
          <w:sz w:val="24"/>
          <w:szCs w:val="24"/>
        </w:rPr>
        <w:t>Чл. 5.</w:t>
      </w:r>
      <w:r w:rsidRPr="007C0789">
        <w:rPr>
          <w:rFonts w:ascii="Times New Roman" w:hAnsi="Times New Roman" w:cs="Times New Roman"/>
          <w:sz w:val="24"/>
          <w:szCs w:val="24"/>
        </w:rPr>
        <w:t xml:space="preserve"> Средствата от фонда се разходват за финансиране на:</w:t>
      </w:r>
    </w:p>
    <w:p w14:paraId="639A7038" w14:textId="36059F77" w:rsidR="0058092D" w:rsidRPr="007C0789" w:rsidRDefault="0058092D" w:rsidP="007B45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 xml:space="preserve">1.проекти по програмите на фонда; </w:t>
      </w:r>
    </w:p>
    <w:p w14:paraId="6649C0B2" w14:textId="32748959" w:rsidR="0058092D" w:rsidRPr="007C0789" w:rsidRDefault="0058092D" w:rsidP="007B45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2.научноизследователска дейност в областта на културата, включително за проучвания и опазване на културно-историческото наследство;</w:t>
      </w:r>
    </w:p>
    <w:p w14:paraId="5B6BD8FD" w14:textId="23441822" w:rsidR="0058092D" w:rsidRPr="007C0789" w:rsidRDefault="0058092D" w:rsidP="007B45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3.културни прояви и инициативи с национално, местно и международно значение;</w:t>
      </w:r>
    </w:p>
    <w:p w14:paraId="144F1F50" w14:textId="4529D88C" w:rsidR="0058092D" w:rsidRPr="007C0789" w:rsidRDefault="0058092D" w:rsidP="007B45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4.творчески стипендии на млади и на изтъкнати творци и на други млади специалисти в областта на културата;</w:t>
      </w:r>
    </w:p>
    <w:p w14:paraId="1AB1A181" w14:textId="0E352BE6" w:rsidR="0058092D" w:rsidRPr="007C0789" w:rsidRDefault="0058092D" w:rsidP="007B45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5</w:t>
      </w:r>
      <w:r w:rsidR="00934271" w:rsidRPr="007C0789">
        <w:rPr>
          <w:rFonts w:ascii="Times New Roman" w:hAnsi="Times New Roman" w:cs="Times New Roman"/>
          <w:sz w:val="24"/>
          <w:szCs w:val="24"/>
        </w:rPr>
        <w:t>.</w:t>
      </w:r>
      <w:r w:rsidRPr="007C0789">
        <w:rPr>
          <w:rFonts w:ascii="Times New Roman" w:hAnsi="Times New Roman" w:cs="Times New Roman"/>
          <w:sz w:val="24"/>
          <w:szCs w:val="24"/>
        </w:rPr>
        <w:t xml:space="preserve"> награди за високи постижения в областта на културата;</w:t>
      </w:r>
    </w:p>
    <w:p w14:paraId="729CA59B" w14:textId="77777777" w:rsidR="0058092D" w:rsidRPr="007C0789" w:rsidRDefault="0058092D" w:rsidP="007B45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6. издръжка на фонда;</w:t>
      </w:r>
    </w:p>
    <w:p w14:paraId="14F37AEE" w14:textId="09D214F1" w:rsidR="0058092D" w:rsidRPr="007C0789" w:rsidRDefault="0058092D" w:rsidP="007B45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7.други дейности, свързани с изпълнението на политиката за закрила и развитие на културата, определени от Министерството на културата.</w:t>
      </w:r>
    </w:p>
    <w:p w14:paraId="248BC1DA" w14:textId="77777777" w:rsidR="00C52847" w:rsidRPr="007C0789" w:rsidRDefault="00C52847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4B29F" w14:textId="055625BB" w:rsidR="0058092D" w:rsidRPr="007C0789" w:rsidRDefault="0058092D" w:rsidP="007B45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to_paragraph_id29981573"/>
      <w:bookmarkEnd w:id="0"/>
      <w:r w:rsidRPr="007C0789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A96ED0" w:rsidRPr="007C0789">
        <w:rPr>
          <w:rFonts w:ascii="Times New Roman" w:hAnsi="Times New Roman" w:cs="Times New Roman"/>
          <w:b/>
          <w:sz w:val="24"/>
          <w:szCs w:val="24"/>
        </w:rPr>
        <w:t>6</w:t>
      </w:r>
      <w:r w:rsidRPr="007C0789">
        <w:rPr>
          <w:rFonts w:ascii="Times New Roman" w:hAnsi="Times New Roman" w:cs="Times New Roman"/>
          <w:b/>
          <w:sz w:val="24"/>
          <w:szCs w:val="24"/>
        </w:rPr>
        <w:t>.</w:t>
      </w:r>
      <w:r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="00D37D23" w:rsidRPr="007C0789">
        <w:rPr>
          <w:rFonts w:ascii="Times New Roman" w:hAnsi="Times New Roman" w:cs="Times New Roman"/>
          <w:b/>
          <w:sz w:val="24"/>
          <w:szCs w:val="24"/>
        </w:rPr>
        <w:t>(1)</w:t>
      </w:r>
      <w:r w:rsidR="00D37D23"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Pr="007C0789">
        <w:rPr>
          <w:rFonts w:ascii="Times New Roman" w:hAnsi="Times New Roman" w:cs="Times New Roman"/>
          <w:sz w:val="24"/>
          <w:szCs w:val="24"/>
        </w:rPr>
        <w:t xml:space="preserve">Министърът на </w:t>
      </w:r>
      <w:r w:rsidR="00A96ED0" w:rsidRPr="007C0789">
        <w:rPr>
          <w:rFonts w:ascii="Times New Roman" w:hAnsi="Times New Roman" w:cs="Times New Roman"/>
          <w:sz w:val="24"/>
          <w:szCs w:val="24"/>
        </w:rPr>
        <w:t>културата</w:t>
      </w:r>
      <w:r w:rsidRPr="007C0789">
        <w:rPr>
          <w:rFonts w:ascii="Times New Roman" w:hAnsi="Times New Roman" w:cs="Times New Roman"/>
          <w:sz w:val="24"/>
          <w:szCs w:val="24"/>
        </w:rPr>
        <w:t xml:space="preserve"> контролира дейността на </w:t>
      </w:r>
      <w:r w:rsidR="00A96ED0" w:rsidRPr="007C0789">
        <w:rPr>
          <w:rFonts w:ascii="Times New Roman" w:hAnsi="Times New Roman" w:cs="Times New Roman"/>
          <w:sz w:val="24"/>
          <w:szCs w:val="24"/>
        </w:rPr>
        <w:t>ф</w:t>
      </w:r>
      <w:r w:rsidRPr="007C0789">
        <w:rPr>
          <w:rFonts w:ascii="Times New Roman" w:hAnsi="Times New Roman" w:cs="Times New Roman"/>
          <w:sz w:val="24"/>
          <w:szCs w:val="24"/>
        </w:rPr>
        <w:t xml:space="preserve">онда </w:t>
      </w:r>
      <w:r w:rsidR="00A77CB6" w:rsidRPr="007C0789">
        <w:rPr>
          <w:rFonts w:ascii="Times New Roman" w:hAnsi="Times New Roman" w:cs="Times New Roman"/>
          <w:sz w:val="24"/>
          <w:szCs w:val="24"/>
        </w:rPr>
        <w:t>като</w:t>
      </w:r>
      <w:r w:rsidRPr="007C0789">
        <w:rPr>
          <w:rFonts w:ascii="Times New Roman" w:hAnsi="Times New Roman" w:cs="Times New Roman"/>
          <w:sz w:val="24"/>
          <w:szCs w:val="24"/>
        </w:rPr>
        <w:t>:</w:t>
      </w:r>
    </w:p>
    <w:p w14:paraId="72B54DDB" w14:textId="5E2EC214" w:rsidR="0058092D" w:rsidRPr="007C0789" w:rsidRDefault="004172A7" w:rsidP="005735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1.</w:t>
      </w:r>
      <w:r w:rsidR="00A96ED0" w:rsidRPr="007C0789">
        <w:rPr>
          <w:rFonts w:ascii="Times New Roman" w:hAnsi="Times New Roman" w:cs="Times New Roman"/>
          <w:sz w:val="24"/>
          <w:szCs w:val="24"/>
        </w:rPr>
        <w:t>приема стратегически насоки за дейността му</w:t>
      </w:r>
      <w:r w:rsidR="0058092D" w:rsidRPr="007C0789">
        <w:rPr>
          <w:rFonts w:ascii="Times New Roman" w:hAnsi="Times New Roman" w:cs="Times New Roman"/>
          <w:sz w:val="24"/>
          <w:szCs w:val="24"/>
        </w:rPr>
        <w:t>;</w:t>
      </w:r>
    </w:p>
    <w:p w14:paraId="4254BAA3" w14:textId="0A1C92F7" w:rsidR="00891AC3" w:rsidRPr="007C0789" w:rsidRDefault="00891AC3" w:rsidP="00573553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2.определя дневния ред  за заседанията на управителния съвет по предложение на изпълнителния директор, свиква и ръководи заседанията на управителния съвет и подписва неговите актове.</w:t>
      </w:r>
    </w:p>
    <w:p w14:paraId="291DAE1A" w14:textId="1846D63B" w:rsidR="00573553" w:rsidRPr="007C0789" w:rsidRDefault="00891AC3" w:rsidP="00573553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3</w:t>
      </w:r>
      <w:r w:rsidR="004172A7" w:rsidRPr="007C0789">
        <w:rPr>
          <w:rFonts w:ascii="Times New Roman" w:hAnsi="Times New Roman" w:cs="Times New Roman"/>
          <w:sz w:val="24"/>
          <w:szCs w:val="24"/>
        </w:rPr>
        <w:t>.</w:t>
      </w:r>
      <w:r w:rsidR="002B4A7C" w:rsidRPr="007C0789">
        <w:rPr>
          <w:rFonts w:ascii="Times New Roman" w:hAnsi="Times New Roman" w:cs="Times New Roman"/>
          <w:sz w:val="24"/>
          <w:szCs w:val="24"/>
        </w:rPr>
        <w:t>одобрява програмите по чл. 27, ал. 1, т. 1 от ЗЗРК  и ги включва в програмния бюджет на Министерството на културата в съответствие със сроковете, определени за бюджетната процедура по чл. 67 от Закона за публичните финанси;</w:t>
      </w:r>
    </w:p>
    <w:p w14:paraId="3078D16E" w14:textId="77AFB09E" w:rsidR="0058092D" w:rsidRPr="007C0789" w:rsidRDefault="00891AC3" w:rsidP="00573553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4</w:t>
      </w:r>
      <w:r w:rsidR="00573553" w:rsidRPr="007C0789">
        <w:rPr>
          <w:rFonts w:ascii="Times New Roman" w:hAnsi="Times New Roman" w:cs="Times New Roman"/>
          <w:sz w:val="24"/>
          <w:szCs w:val="24"/>
        </w:rPr>
        <w:t>.</w:t>
      </w:r>
      <w:r w:rsidR="00A77CB6" w:rsidRPr="007C0789">
        <w:rPr>
          <w:rFonts w:ascii="Times New Roman" w:hAnsi="Times New Roman" w:cs="Times New Roman"/>
          <w:sz w:val="24"/>
          <w:szCs w:val="24"/>
        </w:rPr>
        <w:t xml:space="preserve">осъществява </w:t>
      </w:r>
      <w:r w:rsidR="0058092D" w:rsidRPr="007C0789">
        <w:rPr>
          <w:rFonts w:ascii="Times New Roman" w:hAnsi="Times New Roman" w:cs="Times New Roman"/>
          <w:sz w:val="24"/>
          <w:szCs w:val="24"/>
        </w:rPr>
        <w:t xml:space="preserve">мониторинг и анализ на дейността на </w:t>
      </w:r>
      <w:r w:rsidR="00957E6A" w:rsidRPr="007C0789">
        <w:rPr>
          <w:rFonts w:ascii="Times New Roman" w:hAnsi="Times New Roman" w:cs="Times New Roman"/>
          <w:sz w:val="24"/>
          <w:szCs w:val="24"/>
        </w:rPr>
        <w:t>ф</w:t>
      </w:r>
      <w:r w:rsidR="0058092D" w:rsidRPr="007C0789">
        <w:rPr>
          <w:rFonts w:ascii="Times New Roman" w:hAnsi="Times New Roman" w:cs="Times New Roman"/>
          <w:sz w:val="24"/>
          <w:szCs w:val="24"/>
        </w:rPr>
        <w:t>онда;</w:t>
      </w:r>
    </w:p>
    <w:p w14:paraId="26074101" w14:textId="4EA3AF12" w:rsidR="0058092D" w:rsidRPr="007C0789" w:rsidRDefault="00891AC3" w:rsidP="005735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5</w:t>
      </w:r>
      <w:r w:rsidR="004172A7" w:rsidRPr="007C0789">
        <w:rPr>
          <w:rFonts w:ascii="Times New Roman" w:hAnsi="Times New Roman" w:cs="Times New Roman"/>
          <w:sz w:val="24"/>
          <w:szCs w:val="24"/>
        </w:rPr>
        <w:t>.</w:t>
      </w:r>
      <w:r w:rsidR="0058092D" w:rsidRPr="007C0789">
        <w:rPr>
          <w:rFonts w:ascii="Times New Roman" w:hAnsi="Times New Roman" w:cs="Times New Roman"/>
          <w:sz w:val="24"/>
          <w:szCs w:val="24"/>
        </w:rPr>
        <w:t xml:space="preserve">приема на Годишния отчет за дейността на </w:t>
      </w:r>
      <w:r w:rsidR="00957E6A" w:rsidRPr="007C0789">
        <w:rPr>
          <w:rFonts w:ascii="Times New Roman" w:hAnsi="Times New Roman" w:cs="Times New Roman"/>
          <w:sz w:val="24"/>
          <w:szCs w:val="24"/>
        </w:rPr>
        <w:t>ф</w:t>
      </w:r>
      <w:r w:rsidR="0058092D" w:rsidRPr="007C0789">
        <w:rPr>
          <w:rFonts w:ascii="Times New Roman" w:hAnsi="Times New Roman" w:cs="Times New Roman"/>
          <w:sz w:val="24"/>
          <w:szCs w:val="24"/>
        </w:rPr>
        <w:t>онда;</w:t>
      </w:r>
    </w:p>
    <w:p w14:paraId="0F326B75" w14:textId="42F7DDD6" w:rsidR="0058092D" w:rsidRPr="007C0789" w:rsidRDefault="00891AC3" w:rsidP="005735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6</w:t>
      </w:r>
      <w:r w:rsidR="004172A7" w:rsidRPr="007C0789">
        <w:rPr>
          <w:rFonts w:ascii="Times New Roman" w:hAnsi="Times New Roman" w:cs="Times New Roman"/>
          <w:sz w:val="24"/>
          <w:szCs w:val="24"/>
        </w:rPr>
        <w:t>.</w:t>
      </w:r>
      <w:r w:rsidR="0058092D" w:rsidRPr="007C0789">
        <w:rPr>
          <w:rFonts w:ascii="Times New Roman" w:hAnsi="Times New Roman" w:cs="Times New Roman"/>
          <w:sz w:val="24"/>
          <w:szCs w:val="24"/>
        </w:rPr>
        <w:t xml:space="preserve">осъществяване на контрол чрез Инспектората </w:t>
      </w:r>
      <w:r w:rsidR="00A77CB6" w:rsidRPr="007C0789">
        <w:rPr>
          <w:rFonts w:ascii="Times New Roman" w:hAnsi="Times New Roman" w:cs="Times New Roman"/>
          <w:sz w:val="24"/>
          <w:szCs w:val="24"/>
        </w:rPr>
        <w:t xml:space="preserve">по чл. 46 от Закона за администрацията </w:t>
      </w:r>
      <w:r w:rsidR="0058092D" w:rsidRPr="007C0789">
        <w:rPr>
          <w:rFonts w:ascii="Times New Roman" w:hAnsi="Times New Roman" w:cs="Times New Roman"/>
          <w:sz w:val="24"/>
          <w:szCs w:val="24"/>
        </w:rPr>
        <w:t xml:space="preserve">и Звеното за вътрешен одит на Министерството на </w:t>
      </w:r>
      <w:r w:rsidR="00A77CB6" w:rsidRPr="007C0789">
        <w:rPr>
          <w:rFonts w:ascii="Times New Roman" w:hAnsi="Times New Roman" w:cs="Times New Roman"/>
          <w:sz w:val="24"/>
          <w:szCs w:val="24"/>
        </w:rPr>
        <w:t>културата.</w:t>
      </w:r>
    </w:p>
    <w:p w14:paraId="0A2C0185" w14:textId="2BE75E01" w:rsidR="00A96ED0" w:rsidRPr="007C0789" w:rsidRDefault="00D37D23" w:rsidP="00D37D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 w:rsidRPr="007C0789">
        <w:rPr>
          <w:rFonts w:ascii="Times New Roman" w:hAnsi="Times New Roman" w:cs="Times New Roman"/>
          <w:bCs/>
          <w:sz w:val="24"/>
          <w:szCs w:val="24"/>
        </w:rPr>
        <w:t>При незадоволителна оценка на дейността на фонда за предходната година министърът на културата може да освободи управителния съвет преди изтичане на неговия мандат.</w:t>
      </w:r>
    </w:p>
    <w:p w14:paraId="1199C33A" w14:textId="77777777" w:rsidR="006C13E7" w:rsidRPr="007C0789" w:rsidRDefault="006C13E7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4FC87" w14:textId="77777777" w:rsidR="007F1AD0" w:rsidRPr="007C0789" w:rsidRDefault="007F1AD0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4A4AE" w14:textId="260DF9CD" w:rsidR="003E3824" w:rsidRPr="007C0789" w:rsidRDefault="006C13E7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 xml:space="preserve">ГЛАВА ВТОРА </w:t>
      </w:r>
    </w:p>
    <w:p w14:paraId="44CD1DEA" w14:textId="559523AD" w:rsidR="003E3824" w:rsidRPr="007C0789" w:rsidRDefault="00934271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>УПРАВЛЕНИЕ И УСТРОЙСТВО И НА ФОНДА</w:t>
      </w:r>
    </w:p>
    <w:p w14:paraId="4752B2FC" w14:textId="77777777" w:rsidR="003E3824" w:rsidRPr="007C0789" w:rsidRDefault="003E3824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F7DC3" w14:textId="30EE76DC" w:rsidR="00B86BDA" w:rsidRPr="007C0789" w:rsidRDefault="00B86BD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>Раздел І</w:t>
      </w:r>
    </w:p>
    <w:p w14:paraId="0968602F" w14:textId="77777777" w:rsidR="00B86BDA" w:rsidRPr="007C0789" w:rsidRDefault="00B86BD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>Управителен съвет</w:t>
      </w:r>
    </w:p>
    <w:p w14:paraId="043EA359" w14:textId="77777777" w:rsidR="00B86BDA" w:rsidRPr="007C0789" w:rsidRDefault="00B86BD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0D509D" w14:textId="36A9A2A6" w:rsidR="00B86BDA" w:rsidRPr="007C0789" w:rsidRDefault="00B86BD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601D3B" w:rsidRPr="007C078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C0789">
        <w:rPr>
          <w:rFonts w:ascii="Times New Roman" w:hAnsi="Times New Roman" w:cs="Times New Roman"/>
          <w:sz w:val="24"/>
          <w:szCs w:val="24"/>
        </w:rPr>
        <w:t>. (1) Органи на управление на фонда са управителният съвет и изпълнителният директор.</w:t>
      </w:r>
    </w:p>
    <w:p w14:paraId="43AA1C4E" w14:textId="66C18E1B" w:rsidR="00AB50E3" w:rsidRPr="007C0789" w:rsidRDefault="00B86BD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lastRenderedPageBreak/>
        <w:t xml:space="preserve"> (2) </w:t>
      </w:r>
      <w:r w:rsidR="00335C81" w:rsidRPr="007C0789">
        <w:rPr>
          <w:rFonts w:ascii="Times New Roman" w:hAnsi="Times New Roman" w:cs="Times New Roman"/>
          <w:sz w:val="24"/>
          <w:szCs w:val="24"/>
        </w:rPr>
        <w:t xml:space="preserve">За </w:t>
      </w:r>
      <w:r w:rsidR="00A6621F" w:rsidRPr="007C0789">
        <w:rPr>
          <w:rFonts w:ascii="Times New Roman" w:hAnsi="Times New Roman" w:cs="Times New Roman"/>
          <w:sz w:val="24"/>
          <w:szCs w:val="24"/>
        </w:rPr>
        <w:t>осъществяване на</w:t>
      </w:r>
      <w:r w:rsidR="00335C81" w:rsidRPr="007C0789">
        <w:rPr>
          <w:rFonts w:ascii="Times New Roman" w:hAnsi="Times New Roman" w:cs="Times New Roman"/>
          <w:sz w:val="24"/>
          <w:szCs w:val="24"/>
        </w:rPr>
        <w:t xml:space="preserve"> дейността </w:t>
      </w:r>
      <w:r w:rsidR="00A6621F" w:rsidRPr="007C0789">
        <w:rPr>
          <w:rFonts w:ascii="Times New Roman" w:hAnsi="Times New Roman" w:cs="Times New Roman"/>
          <w:sz w:val="24"/>
          <w:szCs w:val="24"/>
        </w:rPr>
        <w:t xml:space="preserve">по провеждане на конкурсите за предоставяне на средства от </w:t>
      </w:r>
      <w:r w:rsidR="00EF067B" w:rsidRPr="007C0789">
        <w:rPr>
          <w:rFonts w:ascii="Times New Roman" w:hAnsi="Times New Roman" w:cs="Times New Roman"/>
          <w:sz w:val="24"/>
          <w:szCs w:val="24"/>
        </w:rPr>
        <w:t>фонда</w:t>
      </w:r>
      <w:r w:rsidR="007D4ED8" w:rsidRPr="007C0789">
        <w:rPr>
          <w:rFonts w:ascii="Times New Roman" w:hAnsi="Times New Roman" w:cs="Times New Roman"/>
          <w:sz w:val="24"/>
          <w:szCs w:val="24"/>
        </w:rPr>
        <w:t>,</w:t>
      </w:r>
      <w:r w:rsidR="00A6621F" w:rsidRPr="007C0789">
        <w:rPr>
          <w:rFonts w:ascii="Times New Roman" w:hAnsi="Times New Roman" w:cs="Times New Roman"/>
          <w:sz w:val="24"/>
          <w:szCs w:val="24"/>
        </w:rPr>
        <w:t xml:space="preserve"> изпълнителният директор назначава технически и </w:t>
      </w:r>
      <w:r w:rsidR="00F74EC1" w:rsidRPr="007C0789">
        <w:rPr>
          <w:rFonts w:ascii="Times New Roman" w:hAnsi="Times New Roman" w:cs="Times New Roman"/>
          <w:sz w:val="24"/>
          <w:szCs w:val="24"/>
        </w:rPr>
        <w:t>експертни</w:t>
      </w:r>
      <w:r w:rsidR="00335C81" w:rsidRPr="007C0789">
        <w:rPr>
          <w:rFonts w:ascii="Times New Roman" w:hAnsi="Times New Roman" w:cs="Times New Roman"/>
          <w:sz w:val="24"/>
          <w:szCs w:val="24"/>
        </w:rPr>
        <w:t xml:space="preserve"> комисии за оценяване на </w:t>
      </w:r>
      <w:r w:rsidR="00A6621F" w:rsidRPr="007C0789">
        <w:rPr>
          <w:rFonts w:ascii="Times New Roman" w:hAnsi="Times New Roman" w:cs="Times New Roman"/>
          <w:sz w:val="24"/>
          <w:szCs w:val="24"/>
        </w:rPr>
        <w:t>подадените проекти.</w:t>
      </w:r>
      <w:r w:rsidR="00335C81" w:rsidRPr="007C07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10A82" w14:textId="5671DEF9" w:rsidR="00BE1D3E" w:rsidRPr="007C0789" w:rsidRDefault="00BE1D3E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 xml:space="preserve">(3) Членовете на управителния съвет и членовете на комисиите по ал. 2 попълват и подписват декларация </w:t>
      </w:r>
      <w:r w:rsidR="006C70A6" w:rsidRPr="007C0789">
        <w:rPr>
          <w:rFonts w:ascii="Times New Roman" w:hAnsi="Times New Roman" w:cs="Times New Roman"/>
          <w:sz w:val="24"/>
          <w:szCs w:val="24"/>
        </w:rPr>
        <w:t xml:space="preserve">за безпристрастност, обективност, липса на обвързаност и интереси </w:t>
      </w:r>
      <w:r w:rsidRPr="007C0789">
        <w:rPr>
          <w:rFonts w:ascii="Times New Roman" w:hAnsi="Times New Roman" w:cs="Times New Roman"/>
          <w:sz w:val="24"/>
          <w:szCs w:val="24"/>
        </w:rPr>
        <w:t xml:space="preserve">по образец съгласно Приложение № </w:t>
      </w:r>
      <w:r w:rsidR="00D37D23" w:rsidRPr="007C0789">
        <w:rPr>
          <w:rFonts w:ascii="Times New Roman" w:hAnsi="Times New Roman" w:cs="Times New Roman"/>
          <w:sz w:val="24"/>
          <w:szCs w:val="24"/>
        </w:rPr>
        <w:t>1</w:t>
      </w:r>
      <w:r w:rsidRPr="007C0789">
        <w:rPr>
          <w:rFonts w:ascii="Times New Roman" w:hAnsi="Times New Roman" w:cs="Times New Roman"/>
          <w:sz w:val="24"/>
          <w:szCs w:val="24"/>
        </w:rPr>
        <w:t>.</w:t>
      </w:r>
    </w:p>
    <w:p w14:paraId="4331E058" w14:textId="77777777" w:rsidR="00EF067B" w:rsidRPr="007C0789" w:rsidRDefault="00EF067B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61335" w14:textId="407E2A84" w:rsidR="00B04728" w:rsidRPr="007C0789" w:rsidRDefault="00B86BD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9226A5" w:rsidRPr="007C078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C0789">
        <w:rPr>
          <w:rFonts w:ascii="Times New Roman" w:hAnsi="Times New Roman" w:cs="Times New Roman"/>
          <w:sz w:val="24"/>
          <w:szCs w:val="24"/>
        </w:rPr>
        <w:t xml:space="preserve">. </w:t>
      </w:r>
      <w:r w:rsidR="00B04728" w:rsidRPr="007C0789">
        <w:rPr>
          <w:rFonts w:ascii="Times New Roman" w:hAnsi="Times New Roman" w:cs="Times New Roman"/>
          <w:sz w:val="24"/>
          <w:szCs w:val="24"/>
        </w:rPr>
        <w:t>(1) Управителният съвет се състои от 15 членове</w:t>
      </w:r>
      <w:r w:rsidR="00DE157A" w:rsidRPr="007C0789">
        <w:rPr>
          <w:rFonts w:ascii="Times New Roman" w:hAnsi="Times New Roman" w:cs="Times New Roman"/>
          <w:sz w:val="24"/>
          <w:szCs w:val="24"/>
        </w:rPr>
        <w:t xml:space="preserve"> и включва</w:t>
      </w:r>
      <w:r w:rsidR="00B04728" w:rsidRPr="007C0789">
        <w:rPr>
          <w:rFonts w:ascii="Times New Roman" w:hAnsi="Times New Roman" w:cs="Times New Roman"/>
          <w:sz w:val="24"/>
          <w:szCs w:val="24"/>
        </w:rPr>
        <w:t>:</w:t>
      </w:r>
    </w:p>
    <w:p w14:paraId="46EB9745" w14:textId="33E6FDDE" w:rsidR="00B04728" w:rsidRPr="007C0789" w:rsidRDefault="00B04728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1. по един представител на Министерството на културата, Министерството на финансите, Министерството на образованието и науката, Министерството на туризма, Министерството на външните работи</w:t>
      </w:r>
      <w:r w:rsidR="007D4ED8" w:rsidRPr="007C0789">
        <w:rPr>
          <w:rFonts w:ascii="Times New Roman" w:hAnsi="Times New Roman" w:cs="Times New Roman"/>
          <w:sz w:val="24"/>
          <w:szCs w:val="24"/>
        </w:rPr>
        <w:t xml:space="preserve"> и </w:t>
      </w:r>
      <w:r w:rsidRPr="007C0789">
        <w:rPr>
          <w:rFonts w:ascii="Times New Roman" w:hAnsi="Times New Roman" w:cs="Times New Roman"/>
          <w:sz w:val="24"/>
          <w:szCs w:val="24"/>
        </w:rPr>
        <w:t>Министерството на иновациите и растежа;</w:t>
      </w:r>
    </w:p>
    <w:p w14:paraId="571702B0" w14:textId="77777777" w:rsidR="00B04728" w:rsidRPr="007C0789" w:rsidRDefault="00B04728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2. един представител, определен от управителния съвет на Националното сдружение на общините в Република България;</w:t>
      </w:r>
    </w:p>
    <w:p w14:paraId="28CF1053" w14:textId="05097B82" w:rsidR="00B04728" w:rsidRPr="007C0789" w:rsidRDefault="00B04728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3. седем представители, определени чрез процедура</w:t>
      </w:r>
      <w:r w:rsidR="00DC70A0" w:rsidRPr="007C0789">
        <w:rPr>
          <w:rFonts w:ascii="Times New Roman" w:hAnsi="Times New Roman" w:cs="Times New Roman"/>
          <w:sz w:val="24"/>
          <w:szCs w:val="24"/>
        </w:rPr>
        <w:t>та</w:t>
      </w:r>
      <w:r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="00DE157A" w:rsidRPr="007C0789">
        <w:rPr>
          <w:rFonts w:ascii="Times New Roman" w:hAnsi="Times New Roman" w:cs="Times New Roman"/>
          <w:sz w:val="24"/>
          <w:szCs w:val="24"/>
        </w:rPr>
        <w:t>на</w:t>
      </w:r>
      <w:r w:rsidRPr="007C0789">
        <w:rPr>
          <w:rFonts w:ascii="Times New Roman" w:hAnsi="Times New Roman" w:cs="Times New Roman"/>
          <w:sz w:val="24"/>
          <w:szCs w:val="24"/>
        </w:rPr>
        <w:t xml:space="preserve"> подбор по предложение на ръководните органи на творчески съюзи и културни организации</w:t>
      </w:r>
      <w:r w:rsidR="00563425" w:rsidRPr="007C07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3425" w:rsidRPr="007C0789">
        <w:rPr>
          <w:rFonts w:ascii="Times New Roman" w:hAnsi="Times New Roman" w:cs="Times New Roman"/>
          <w:sz w:val="24"/>
          <w:szCs w:val="24"/>
        </w:rPr>
        <w:t>и висши училища в областта на изкуствата,</w:t>
      </w:r>
      <w:r w:rsidRPr="007C0789">
        <w:rPr>
          <w:rFonts w:ascii="Times New Roman" w:hAnsi="Times New Roman" w:cs="Times New Roman"/>
          <w:sz w:val="24"/>
          <w:szCs w:val="24"/>
        </w:rPr>
        <w:t xml:space="preserve"> при спазване на изискването за балансирано предста</w:t>
      </w:r>
      <w:r w:rsidR="00DE1E85" w:rsidRPr="007C0789">
        <w:rPr>
          <w:rFonts w:ascii="Times New Roman" w:hAnsi="Times New Roman" w:cs="Times New Roman"/>
          <w:sz w:val="24"/>
          <w:szCs w:val="24"/>
        </w:rPr>
        <w:t>вителство</w:t>
      </w:r>
      <w:r w:rsidR="00ED40C0" w:rsidRPr="007C0789">
        <w:rPr>
          <w:rFonts w:ascii="Times New Roman" w:hAnsi="Times New Roman" w:cs="Times New Roman"/>
          <w:sz w:val="24"/>
          <w:szCs w:val="24"/>
        </w:rPr>
        <w:t>, при което се определя</w:t>
      </w:r>
      <w:r w:rsidR="00DE1E85" w:rsidRPr="007C0789">
        <w:rPr>
          <w:rFonts w:ascii="Times New Roman" w:hAnsi="Times New Roman" w:cs="Times New Roman"/>
          <w:sz w:val="24"/>
          <w:szCs w:val="24"/>
        </w:rPr>
        <w:t xml:space="preserve"> по един представител за член на управителния съвет в следните области: визуални изкуства, </w:t>
      </w:r>
      <w:r w:rsidR="00187ED6" w:rsidRPr="007C0789">
        <w:rPr>
          <w:rFonts w:ascii="Times New Roman" w:hAnsi="Times New Roman" w:cs="Times New Roman"/>
          <w:sz w:val="24"/>
          <w:szCs w:val="24"/>
        </w:rPr>
        <w:t xml:space="preserve">музика, танц, театър, </w:t>
      </w:r>
      <w:r w:rsidR="00B5356D"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="00DE1E85" w:rsidRPr="007C0789">
        <w:rPr>
          <w:rFonts w:ascii="Times New Roman" w:hAnsi="Times New Roman" w:cs="Times New Roman"/>
          <w:sz w:val="24"/>
          <w:szCs w:val="24"/>
        </w:rPr>
        <w:t xml:space="preserve"> литература и превод, културно наследство</w:t>
      </w:r>
      <w:r w:rsidR="00187ED6" w:rsidRPr="007C0789">
        <w:rPr>
          <w:rFonts w:ascii="Times New Roman" w:hAnsi="Times New Roman" w:cs="Times New Roman"/>
          <w:sz w:val="24"/>
          <w:szCs w:val="24"/>
        </w:rPr>
        <w:t xml:space="preserve"> и</w:t>
      </w:r>
      <w:r w:rsidR="00DE1E85"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="0065546C"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="00DE1E85" w:rsidRPr="007C0789">
        <w:rPr>
          <w:rFonts w:ascii="Times New Roman" w:hAnsi="Times New Roman" w:cs="Times New Roman"/>
          <w:sz w:val="24"/>
          <w:szCs w:val="24"/>
        </w:rPr>
        <w:t>любителски изкуства</w:t>
      </w:r>
      <w:r w:rsidRPr="007C0789">
        <w:rPr>
          <w:rFonts w:ascii="Times New Roman" w:hAnsi="Times New Roman" w:cs="Times New Roman"/>
          <w:sz w:val="24"/>
          <w:szCs w:val="24"/>
        </w:rPr>
        <w:t>.</w:t>
      </w:r>
      <w:r w:rsidR="00C55522" w:rsidRPr="007C07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4ECD4" w14:textId="36EDEC1C" w:rsidR="00C55522" w:rsidRPr="007C0789" w:rsidRDefault="00C55522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(</w:t>
      </w:r>
      <w:r w:rsidR="007952B6" w:rsidRPr="007C0789">
        <w:rPr>
          <w:rFonts w:ascii="Times New Roman" w:hAnsi="Times New Roman" w:cs="Times New Roman"/>
          <w:sz w:val="24"/>
          <w:szCs w:val="24"/>
        </w:rPr>
        <w:t>2</w:t>
      </w:r>
      <w:r w:rsidRPr="007C0789">
        <w:rPr>
          <w:rFonts w:ascii="Times New Roman" w:hAnsi="Times New Roman" w:cs="Times New Roman"/>
          <w:sz w:val="24"/>
          <w:szCs w:val="24"/>
        </w:rPr>
        <w:t xml:space="preserve">) </w:t>
      </w:r>
      <w:r w:rsidR="0060350C" w:rsidRPr="007C0789">
        <w:rPr>
          <w:rFonts w:ascii="Times New Roman" w:hAnsi="Times New Roman" w:cs="Times New Roman"/>
          <w:sz w:val="24"/>
          <w:szCs w:val="24"/>
        </w:rPr>
        <w:t xml:space="preserve">Представителите по ал. 1, т. 3 не могат да бъдат избирани </w:t>
      </w:r>
      <w:r w:rsidR="001E69C0" w:rsidRPr="007C0789">
        <w:rPr>
          <w:rFonts w:ascii="Times New Roman" w:hAnsi="Times New Roman" w:cs="Times New Roman"/>
          <w:sz w:val="24"/>
          <w:szCs w:val="24"/>
        </w:rPr>
        <w:t>повторно</w:t>
      </w:r>
      <w:r w:rsidR="00187ED6"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="0060350C" w:rsidRPr="007C0789">
        <w:rPr>
          <w:rFonts w:ascii="Times New Roman" w:hAnsi="Times New Roman" w:cs="Times New Roman"/>
          <w:sz w:val="24"/>
          <w:szCs w:val="24"/>
        </w:rPr>
        <w:t xml:space="preserve">за повече от два последователни мандата. </w:t>
      </w:r>
    </w:p>
    <w:p w14:paraId="2AB219B1" w14:textId="0E076C7E" w:rsidR="00B04728" w:rsidRPr="007C0789" w:rsidRDefault="00B04728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(</w:t>
      </w:r>
      <w:r w:rsidR="007952B6" w:rsidRPr="007C0789">
        <w:rPr>
          <w:rFonts w:ascii="Times New Roman" w:hAnsi="Times New Roman" w:cs="Times New Roman"/>
          <w:sz w:val="24"/>
          <w:szCs w:val="24"/>
        </w:rPr>
        <w:t>3</w:t>
      </w:r>
      <w:r w:rsidRPr="007C0789">
        <w:rPr>
          <w:rFonts w:ascii="Times New Roman" w:hAnsi="Times New Roman" w:cs="Times New Roman"/>
          <w:sz w:val="24"/>
          <w:szCs w:val="24"/>
        </w:rPr>
        <w:t xml:space="preserve">) </w:t>
      </w:r>
      <w:r w:rsidR="007952B6" w:rsidRPr="007C0789">
        <w:rPr>
          <w:rFonts w:ascii="Times New Roman" w:hAnsi="Times New Roman" w:cs="Times New Roman"/>
          <w:sz w:val="24"/>
          <w:szCs w:val="24"/>
        </w:rPr>
        <w:t>Председателстващ</w:t>
      </w:r>
      <w:r w:rsidRPr="007C0789">
        <w:rPr>
          <w:rFonts w:ascii="Times New Roman" w:hAnsi="Times New Roman" w:cs="Times New Roman"/>
          <w:sz w:val="24"/>
          <w:szCs w:val="24"/>
        </w:rPr>
        <w:t xml:space="preserve"> по право на управителния съвет е министърът на културата. Той не участва в гласуването. При отсъствие на министъра на културата</w:t>
      </w:r>
      <w:r w:rsidR="001E69C0" w:rsidRPr="007C0789">
        <w:rPr>
          <w:rFonts w:ascii="Times New Roman" w:hAnsi="Times New Roman" w:cs="Times New Roman"/>
          <w:sz w:val="24"/>
          <w:szCs w:val="24"/>
        </w:rPr>
        <w:t>,</w:t>
      </w:r>
      <w:r w:rsidRPr="007C0789">
        <w:rPr>
          <w:rFonts w:ascii="Times New Roman" w:hAnsi="Times New Roman" w:cs="Times New Roman"/>
          <w:sz w:val="24"/>
          <w:szCs w:val="24"/>
        </w:rPr>
        <w:t xml:space="preserve"> управителният съвет се председателства от определен от него заместник-министър</w:t>
      </w:r>
      <w:r w:rsidR="00760AC2" w:rsidRPr="007C0789">
        <w:rPr>
          <w:rFonts w:ascii="Times New Roman" w:hAnsi="Times New Roman" w:cs="Times New Roman"/>
          <w:sz w:val="24"/>
          <w:szCs w:val="24"/>
        </w:rPr>
        <w:t>.</w:t>
      </w:r>
    </w:p>
    <w:p w14:paraId="28BBF3B6" w14:textId="77777777" w:rsidR="003E7EDA" w:rsidRPr="007C0789" w:rsidRDefault="003E7ED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17EE3B" w14:textId="6CD76609" w:rsidR="00DB3DE6" w:rsidRPr="007C0789" w:rsidRDefault="003E7ED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9226A5" w:rsidRPr="007C0789">
        <w:rPr>
          <w:rFonts w:ascii="Times New Roman" w:hAnsi="Times New Roman" w:cs="Times New Roman"/>
          <w:b/>
          <w:sz w:val="24"/>
          <w:szCs w:val="24"/>
        </w:rPr>
        <w:t>9</w:t>
      </w:r>
      <w:r w:rsidRPr="007C0789">
        <w:rPr>
          <w:rFonts w:ascii="Times New Roman" w:hAnsi="Times New Roman" w:cs="Times New Roman"/>
          <w:b/>
          <w:sz w:val="24"/>
          <w:szCs w:val="24"/>
        </w:rPr>
        <w:t>.</w:t>
      </w:r>
      <w:r w:rsidR="005744A0" w:rsidRPr="007C0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728" w:rsidRPr="007C0789">
        <w:rPr>
          <w:rFonts w:ascii="Times New Roman" w:hAnsi="Times New Roman" w:cs="Times New Roman"/>
          <w:sz w:val="24"/>
          <w:szCs w:val="24"/>
        </w:rPr>
        <w:t>(</w:t>
      </w:r>
      <w:r w:rsidRPr="007C0789">
        <w:rPr>
          <w:rFonts w:ascii="Times New Roman" w:hAnsi="Times New Roman" w:cs="Times New Roman"/>
          <w:sz w:val="24"/>
          <w:szCs w:val="24"/>
        </w:rPr>
        <w:t>1</w:t>
      </w:r>
      <w:r w:rsidR="00B04728" w:rsidRPr="007C0789">
        <w:rPr>
          <w:rFonts w:ascii="Times New Roman" w:hAnsi="Times New Roman" w:cs="Times New Roman"/>
          <w:sz w:val="24"/>
          <w:szCs w:val="24"/>
        </w:rPr>
        <w:t>) Поименният състав на управителния съвет се определя със заповед на министъра на културата</w:t>
      </w:r>
      <w:r w:rsidR="00DB3DE6" w:rsidRPr="007C0789">
        <w:rPr>
          <w:rFonts w:ascii="Times New Roman" w:hAnsi="Times New Roman" w:cs="Times New Roman"/>
          <w:sz w:val="24"/>
          <w:szCs w:val="24"/>
        </w:rPr>
        <w:t>:</w:t>
      </w:r>
    </w:p>
    <w:p w14:paraId="0D907777" w14:textId="68E33FBA" w:rsidR="00B04728" w:rsidRPr="007C0789" w:rsidRDefault="000F3AA1" w:rsidP="007B45F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1.</w:t>
      </w:r>
      <w:r w:rsidR="00B04728" w:rsidRPr="007C0789">
        <w:rPr>
          <w:rFonts w:ascii="Times New Roman" w:hAnsi="Times New Roman" w:cs="Times New Roman"/>
          <w:sz w:val="24"/>
          <w:szCs w:val="24"/>
        </w:rPr>
        <w:t xml:space="preserve">по предложение на съответните министри и </w:t>
      </w:r>
      <w:r w:rsidR="00187ED6" w:rsidRPr="007C0789">
        <w:rPr>
          <w:rFonts w:ascii="Times New Roman" w:hAnsi="Times New Roman" w:cs="Times New Roman"/>
          <w:sz w:val="24"/>
          <w:szCs w:val="24"/>
        </w:rPr>
        <w:t>на Националното сдружение на общините</w:t>
      </w:r>
      <w:r w:rsidR="00DB3DE6" w:rsidRPr="007C0789">
        <w:rPr>
          <w:rFonts w:ascii="Times New Roman" w:hAnsi="Times New Roman" w:cs="Times New Roman"/>
          <w:sz w:val="24"/>
          <w:szCs w:val="24"/>
        </w:rPr>
        <w:t>;</w:t>
      </w:r>
    </w:p>
    <w:p w14:paraId="193FEBDE" w14:textId="490731F6" w:rsidR="00DB3DE6" w:rsidRPr="007C0789" w:rsidRDefault="000F3AA1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2.</w:t>
      </w:r>
      <w:r w:rsidR="00DB3DE6" w:rsidRPr="007C0789">
        <w:rPr>
          <w:rFonts w:ascii="Times New Roman" w:hAnsi="Times New Roman" w:cs="Times New Roman"/>
          <w:sz w:val="24"/>
          <w:szCs w:val="24"/>
        </w:rPr>
        <w:t>по реда на ал. 2-</w:t>
      </w:r>
      <w:r w:rsidR="00F80A77" w:rsidRPr="007C0789">
        <w:rPr>
          <w:rFonts w:ascii="Times New Roman" w:hAnsi="Times New Roman" w:cs="Times New Roman"/>
          <w:sz w:val="24"/>
          <w:szCs w:val="24"/>
        </w:rPr>
        <w:t>11</w:t>
      </w:r>
      <w:r w:rsidR="00DB3DE6" w:rsidRPr="007C0789">
        <w:rPr>
          <w:rFonts w:ascii="Times New Roman" w:hAnsi="Times New Roman" w:cs="Times New Roman"/>
          <w:sz w:val="24"/>
          <w:szCs w:val="24"/>
        </w:rPr>
        <w:t xml:space="preserve"> за членовете по чл. </w:t>
      </w:r>
      <w:r w:rsidR="001E444D" w:rsidRPr="007C0789">
        <w:rPr>
          <w:rFonts w:ascii="Times New Roman" w:hAnsi="Times New Roman" w:cs="Times New Roman"/>
          <w:sz w:val="24"/>
          <w:szCs w:val="24"/>
        </w:rPr>
        <w:t>8</w:t>
      </w:r>
      <w:r w:rsidR="00DB3DE6" w:rsidRPr="007C0789">
        <w:rPr>
          <w:rFonts w:ascii="Times New Roman" w:hAnsi="Times New Roman" w:cs="Times New Roman"/>
          <w:sz w:val="24"/>
          <w:szCs w:val="24"/>
        </w:rPr>
        <w:t>, ал. 1, т. 3.</w:t>
      </w:r>
    </w:p>
    <w:p w14:paraId="7A43D3BD" w14:textId="103DCCA8" w:rsidR="00B04728" w:rsidRPr="007C0789" w:rsidRDefault="00B04728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(</w:t>
      </w:r>
      <w:r w:rsidR="00F80A77" w:rsidRPr="007C0789">
        <w:rPr>
          <w:rFonts w:ascii="Times New Roman" w:hAnsi="Times New Roman" w:cs="Times New Roman"/>
          <w:sz w:val="24"/>
          <w:szCs w:val="24"/>
        </w:rPr>
        <w:t>2</w:t>
      </w:r>
      <w:r w:rsidRPr="007C0789">
        <w:rPr>
          <w:rFonts w:ascii="Times New Roman" w:hAnsi="Times New Roman" w:cs="Times New Roman"/>
          <w:sz w:val="24"/>
          <w:szCs w:val="24"/>
        </w:rPr>
        <w:t xml:space="preserve">) </w:t>
      </w:r>
      <w:r w:rsidR="00021CFE" w:rsidRPr="007C0789">
        <w:rPr>
          <w:rFonts w:ascii="Times New Roman" w:hAnsi="Times New Roman" w:cs="Times New Roman"/>
          <w:sz w:val="24"/>
          <w:szCs w:val="24"/>
        </w:rPr>
        <w:t xml:space="preserve">За определяне на </w:t>
      </w:r>
      <w:r w:rsidR="00BE25AA" w:rsidRPr="007C0789">
        <w:rPr>
          <w:rFonts w:ascii="Times New Roman" w:hAnsi="Times New Roman" w:cs="Times New Roman"/>
          <w:sz w:val="24"/>
          <w:szCs w:val="24"/>
        </w:rPr>
        <w:t>членовете</w:t>
      </w:r>
      <w:r w:rsidRPr="007C0789">
        <w:rPr>
          <w:rFonts w:ascii="Times New Roman" w:hAnsi="Times New Roman" w:cs="Times New Roman"/>
          <w:sz w:val="24"/>
          <w:szCs w:val="24"/>
        </w:rPr>
        <w:t xml:space="preserve"> по </w:t>
      </w:r>
      <w:r w:rsidR="003E7EDA" w:rsidRPr="007C0789">
        <w:rPr>
          <w:rFonts w:ascii="Times New Roman" w:hAnsi="Times New Roman" w:cs="Times New Roman"/>
          <w:sz w:val="24"/>
          <w:szCs w:val="24"/>
        </w:rPr>
        <w:t xml:space="preserve">чл. </w:t>
      </w:r>
      <w:r w:rsidR="001E444D" w:rsidRPr="007C0789">
        <w:rPr>
          <w:rFonts w:ascii="Times New Roman" w:hAnsi="Times New Roman" w:cs="Times New Roman"/>
          <w:sz w:val="24"/>
          <w:szCs w:val="24"/>
        </w:rPr>
        <w:t>8</w:t>
      </w:r>
      <w:r w:rsidR="003E7EDA" w:rsidRPr="007C0789">
        <w:rPr>
          <w:rFonts w:ascii="Times New Roman" w:hAnsi="Times New Roman" w:cs="Times New Roman"/>
          <w:sz w:val="24"/>
          <w:szCs w:val="24"/>
        </w:rPr>
        <w:t xml:space="preserve">, </w:t>
      </w:r>
      <w:r w:rsidRPr="007C0789">
        <w:rPr>
          <w:rFonts w:ascii="Times New Roman" w:hAnsi="Times New Roman" w:cs="Times New Roman"/>
          <w:sz w:val="24"/>
          <w:szCs w:val="24"/>
        </w:rPr>
        <w:t xml:space="preserve">ал. 1, т. </w:t>
      </w:r>
      <w:r w:rsidR="003E7EDA" w:rsidRPr="007C0789">
        <w:rPr>
          <w:rFonts w:ascii="Times New Roman" w:hAnsi="Times New Roman" w:cs="Times New Roman"/>
          <w:sz w:val="24"/>
          <w:szCs w:val="24"/>
        </w:rPr>
        <w:t>3</w:t>
      </w:r>
      <w:r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="00BE25AA" w:rsidRPr="007C0789">
        <w:rPr>
          <w:rFonts w:ascii="Times New Roman" w:hAnsi="Times New Roman" w:cs="Times New Roman"/>
          <w:sz w:val="24"/>
          <w:szCs w:val="24"/>
        </w:rPr>
        <w:t xml:space="preserve">не по-късно от три месеца преди изтичане на мандата </w:t>
      </w:r>
      <w:r w:rsidR="00331C0E" w:rsidRPr="007C0789">
        <w:rPr>
          <w:rFonts w:ascii="Times New Roman" w:hAnsi="Times New Roman" w:cs="Times New Roman"/>
          <w:sz w:val="24"/>
          <w:szCs w:val="24"/>
        </w:rPr>
        <w:t>им</w:t>
      </w:r>
      <w:r w:rsidR="00BE25AA" w:rsidRPr="007C0789">
        <w:rPr>
          <w:rFonts w:ascii="Times New Roman" w:hAnsi="Times New Roman" w:cs="Times New Roman"/>
          <w:sz w:val="24"/>
          <w:szCs w:val="24"/>
        </w:rPr>
        <w:t xml:space="preserve">, </w:t>
      </w:r>
      <w:r w:rsidR="00F80A77" w:rsidRPr="007C0789">
        <w:rPr>
          <w:rFonts w:ascii="Times New Roman" w:hAnsi="Times New Roman" w:cs="Times New Roman"/>
          <w:sz w:val="24"/>
          <w:szCs w:val="24"/>
        </w:rPr>
        <w:t>изпълнителния</w:t>
      </w:r>
      <w:r w:rsidR="00331C0E" w:rsidRPr="007C0789">
        <w:rPr>
          <w:rFonts w:ascii="Times New Roman" w:hAnsi="Times New Roman" w:cs="Times New Roman"/>
          <w:sz w:val="24"/>
          <w:szCs w:val="24"/>
        </w:rPr>
        <w:t>т</w:t>
      </w:r>
      <w:r w:rsidR="00F80A77" w:rsidRPr="007C0789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BE25AA"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="00BE25AA" w:rsidRPr="007C0789">
        <w:rPr>
          <w:rFonts w:ascii="Times New Roman" w:hAnsi="Times New Roman" w:cs="Times New Roman"/>
          <w:sz w:val="24"/>
          <w:szCs w:val="24"/>
        </w:rPr>
        <w:t>публикува на интернет страница покана за пред</w:t>
      </w:r>
      <w:r w:rsidR="00331C0E" w:rsidRPr="007C0789">
        <w:rPr>
          <w:rFonts w:ascii="Times New Roman" w:hAnsi="Times New Roman" w:cs="Times New Roman"/>
          <w:sz w:val="24"/>
          <w:szCs w:val="24"/>
        </w:rPr>
        <w:t>о</w:t>
      </w:r>
      <w:r w:rsidR="00BE25AA" w:rsidRPr="007C0789">
        <w:rPr>
          <w:rFonts w:ascii="Times New Roman" w:hAnsi="Times New Roman" w:cs="Times New Roman"/>
          <w:sz w:val="24"/>
          <w:szCs w:val="24"/>
        </w:rPr>
        <w:t>ставяне</w:t>
      </w:r>
      <w:r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="00BE25AA" w:rsidRPr="007C0789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="00331C0E" w:rsidRPr="007C0789">
        <w:rPr>
          <w:rFonts w:ascii="Times New Roman" w:hAnsi="Times New Roman" w:cs="Times New Roman"/>
          <w:sz w:val="24"/>
          <w:szCs w:val="24"/>
        </w:rPr>
        <w:t>за попълване на състава на управителния съвет.</w:t>
      </w:r>
    </w:p>
    <w:p w14:paraId="750274B7" w14:textId="05F31CAB" w:rsidR="004A6104" w:rsidRPr="007C0789" w:rsidRDefault="00B04728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(</w:t>
      </w:r>
      <w:r w:rsidR="00F80A77" w:rsidRPr="007C0789">
        <w:rPr>
          <w:rFonts w:ascii="Times New Roman" w:hAnsi="Times New Roman" w:cs="Times New Roman"/>
          <w:sz w:val="24"/>
          <w:szCs w:val="24"/>
        </w:rPr>
        <w:t>3</w:t>
      </w:r>
      <w:r w:rsidRPr="007C0789">
        <w:rPr>
          <w:rFonts w:ascii="Times New Roman" w:hAnsi="Times New Roman" w:cs="Times New Roman"/>
          <w:sz w:val="24"/>
          <w:szCs w:val="24"/>
        </w:rPr>
        <w:t xml:space="preserve">) </w:t>
      </w:r>
      <w:r w:rsidR="00BE25AA" w:rsidRPr="007C0789">
        <w:rPr>
          <w:rFonts w:ascii="Times New Roman" w:hAnsi="Times New Roman" w:cs="Times New Roman"/>
          <w:sz w:val="24"/>
          <w:szCs w:val="24"/>
        </w:rPr>
        <w:t xml:space="preserve">Предложенията </w:t>
      </w:r>
      <w:r w:rsidR="00A77568" w:rsidRPr="007C0789">
        <w:rPr>
          <w:rFonts w:ascii="Times New Roman" w:hAnsi="Times New Roman" w:cs="Times New Roman"/>
          <w:sz w:val="24"/>
          <w:szCs w:val="24"/>
        </w:rPr>
        <w:t xml:space="preserve">по ал. </w:t>
      </w:r>
      <w:r w:rsidR="00331C0E" w:rsidRPr="007C0789">
        <w:rPr>
          <w:rFonts w:ascii="Times New Roman" w:hAnsi="Times New Roman" w:cs="Times New Roman"/>
          <w:sz w:val="24"/>
          <w:szCs w:val="24"/>
        </w:rPr>
        <w:t>2</w:t>
      </w:r>
      <w:r w:rsidR="00A77568" w:rsidRPr="007C0789">
        <w:rPr>
          <w:rFonts w:ascii="Times New Roman" w:hAnsi="Times New Roman" w:cs="Times New Roman"/>
          <w:sz w:val="24"/>
          <w:szCs w:val="24"/>
        </w:rPr>
        <w:t xml:space="preserve"> се разглеждат от техническа комисия</w:t>
      </w:r>
      <w:r w:rsidR="004A2186" w:rsidRPr="007C0789">
        <w:rPr>
          <w:rFonts w:ascii="Times New Roman" w:hAnsi="Times New Roman" w:cs="Times New Roman"/>
          <w:sz w:val="24"/>
          <w:szCs w:val="24"/>
        </w:rPr>
        <w:t>,</w:t>
      </w:r>
      <w:r w:rsidR="00A77568"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="004A2186" w:rsidRPr="007C0789">
        <w:rPr>
          <w:rFonts w:ascii="Times New Roman" w:hAnsi="Times New Roman" w:cs="Times New Roman"/>
          <w:sz w:val="24"/>
          <w:szCs w:val="24"/>
        </w:rPr>
        <w:t xml:space="preserve">назначена от </w:t>
      </w:r>
      <w:r w:rsidR="00187ED6" w:rsidRPr="007C0789">
        <w:rPr>
          <w:rFonts w:ascii="Times New Roman" w:hAnsi="Times New Roman" w:cs="Times New Roman"/>
          <w:sz w:val="24"/>
          <w:szCs w:val="24"/>
        </w:rPr>
        <w:t>министъра на културата</w:t>
      </w:r>
      <w:r w:rsidR="004A2186"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="00A77568" w:rsidRPr="007C0789">
        <w:rPr>
          <w:rFonts w:ascii="Times New Roman" w:hAnsi="Times New Roman" w:cs="Times New Roman"/>
          <w:sz w:val="24"/>
          <w:szCs w:val="24"/>
        </w:rPr>
        <w:t xml:space="preserve">за съответствие с изискванията по ал. </w:t>
      </w:r>
      <w:r w:rsidR="00EF067B" w:rsidRPr="007C0789">
        <w:rPr>
          <w:rFonts w:ascii="Times New Roman" w:hAnsi="Times New Roman" w:cs="Times New Roman"/>
          <w:sz w:val="24"/>
          <w:szCs w:val="24"/>
        </w:rPr>
        <w:t>5</w:t>
      </w:r>
      <w:r w:rsidR="007B45FB" w:rsidRPr="007C0789">
        <w:rPr>
          <w:rFonts w:ascii="Times New Roman" w:hAnsi="Times New Roman" w:cs="Times New Roman"/>
          <w:sz w:val="24"/>
          <w:szCs w:val="24"/>
        </w:rPr>
        <w:t xml:space="preserve">, </w:t>
      </w:r>
      <w:r w:rsidR="009647C8" w:rsidRPr="007C0789">
        <w:rPr>
          <w:rFonts w:ascii="Times New Roman" w:hAnsi="Times New Roman" w:cs="Times New Roman"/>
          <w:sz w:val="24"/>
          <w:szCs w:val="24"/>
        </w:rPr>
        <w:t xml:space="preserve">ал. </w:t>
      </w:r>
      <w:r w:rsidR="00EF067B" w:rsidRPr="007C0789">
        <w:rPr>
          <w:rFonts w:ascii="Times New Roman" w:hAnsi="Times New Roman" w:cs="Times New Roman"/>
          <w:sz w:val="24"/>
          <w:szCs w:val="24"/>
        </w:rPr>
        <w:t>7</w:t>
      </w:r>
      <w:r w:rsidR="007B45FB" w:rsidRPr="007C0789">
        <w:rPr>
          <w:rFonts w:ascii="Times New Roman" w:hAnsi="Times New Roman" w:cs="Times New Roman"/>
          <w:sz w:val="24"/>
          <w:szCs w:val="24"/>
        </w:rPr>
        <w:t xml:space="preserve"> и </w:t>
      </w:r>
      <w:r w:rsidR="00EF067B" w:rsidRPr="007C0789">
        <w:rPr>
          <w:rFonts w:ascii="Times New Roman" w:hAnsi="Times New Roman" w:cs="Times New Roman"/>
          <w:sz w:val="24"/>
          <w:szCs w:val="24"/>
        </w:rPr>
        <w:t>8</w:t>
      </w:r>
      <w:r w:rsidR="007B45FB"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="00A77568" w:rsidRPr="007C0789">
        <w:rPr>
          <w:rFonts w:ascii="Times New Roman" w:hAnsi="Times New Roman" w:cs="Times New Roman"/>
          <w:sz w:val="24"/>
          <w:szCs w:val="24"/>
        </w:rPr>
        <w:t xml:space="preserve">и комисия </w:t>
      </w:r>
      <w:r w:rsidR="0002510B" w:rsidRPr="007C0789">
        <w:rPr>
          <w:rFonts w:ascii="Times New Roman" w:hAnsi="Times New Roman" w:cs="Times New Roman"/>
          <w:sz w:val="24"/>
          <w:szCs w:val="24"/>
        </w:rPr>
        <w:t xml:space="preserve">по избора </w:t>
      </w:r>
      <w:r w:rsidR="00A77568" w:rsidRPr="007C0789">
        <w:rPr>
          <w:rFonts w:ascii="Times New Roman" w:hAnsi="Times New Roman" w:cs="Times New Roman"/>
          <w:sz w:val="24"/>
          <w:szCs w:val="24"/>
        </w:rPr>
        <w:t xml:space="preserve">в </w:t>
      </w:r>
      <w:r w:rsidR="00551F6C" w:rsidRPr="007C0789">
        <w:rPr>
          <w:rFonts w:ascii="Times New Roman" w:hAnsi="Times New Roman" w:cs="Times New Roman"/>
          <w:sz w:val="24"/>
          <w:szCs w:val="24"/>
        </w:rPr>
        <w:t>9</w:t>
      </w:r>
      <w:r w:rsidR="0002510B" w:rsidRPr="007C0789">
        <w:rPr>
          <w:rFonts w:ascii="Times New Roman" w:hAnsi="Times New Roman" w:cs="Times New Roman"/>
          <w:sz w:val="24"/>
          <w:szCs w:val="24"/>
        </w:rPr>
        <w:t xml:space="preserve">-членен </w:t>
      </w:r>
      <w:r w:rsidR="00A77568" w:rsidRPr="007C0789">
        <w:rPr>
          <w:rFonts w:ascii="Times New Roman" w:hAnsi="Times New Roman" w:cs="Times New Roman"/>
          <w:sz w:val="24"/>
          <w:szCs w:val="24"/>
        </w:rPr>
        <w:t>състав</w:t>
      </w:r>
      <w:r w:rsidR="004A6104" w:rsidRPr="007C0789">
        <w:rPr>
          <w:rFonts w:ascii="Times New Roman" w:hAnsi="Times New Roman" w:cs="Times New Roman"/>
          <w:sz w:val="24"/>
          <w:szCs w:val="24"/>
        </w:rPr>
        <w:t>,</w:t>
      </w:r>
      <w:r w:rsidR="004A2186" w:rsidRPr="007C0789">
        <w:rPr>
          <w:rFonts w:ascii="Times New Roman" w:hAnsi="Times New Roman" w:cs="Times New Roman"/>
          <w:sz w:val="24"/>
          <w:szCs w:val="24"/>
        </w:rPr>
        <w:t xml:space="preserve"> назначена от </w:t>
      </w:r>
      <w:r w:rsidR="00187ED6" w:rsidRPr="007C0789">
        <w:rPr>
          <w:rFonts w:ascii="Times New Roman" w:hAnsi="Times New Roman" w:cs="Times New Roman"/>
          <w:sz w:val="24"/>
          <w:szCs w:val="24"/>
        </w:rPr>
        <w:t>министъра на културата,</w:t>
      </w:r>
      <w:r w:rsidR="004A6104" w:rsidRPr="007C0789">
        <w:rPr>
          <w:rFonts w:ascii="Times New Roman" w:hAnsi="Times New Roman" w:cs="Times New Roman"/>
          <w:sz w:val="24"/>
          <w:szCs w:val="24"/>
        </w:rPr>
        <w:t xml:space="preserve"> състояща се </w:t>
      </w:r>
      <w:bookmarkStart w:id="1" w:name="_Hlk167025490"/>
      <w:r w:rsidR="0002510B" w:rsidRPr="007C0789">
        <w:rPr>
          <w:rFonts w:ascii="Times New Roman" w:hAnsi="Times New Roman" w:cs="Times New Roman"/>
          <w:sz w:val="24"/>
          <w:szCs w:val="24"/>
        </w:rPr>
        <w:t>от</w:t>
      </w:r>
      <w:r w:rsidR="004A6104" w:rsidRPr="007C0789">
        <w:rPr>
          <w:rFonts w:ascii="Times New Roman" w:hAnsi="Times New Roman" w:cs="Times New Roman"/>
          <w:sz w:val="24"/>
          <w:szCs w:val="24"/>
        </w:rPr>
        <w:t>:</w:t>
      </w:r>
    </w:p>
    <w:p w14:paraId="7C1E3268" w14:textId="42157F07" w:rsidR="004A6104" w:rsidRPr="007C0789" w:rsidRDefault="004A6104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1.</w:t>
      </w:r>
      <w:r w:rsidR="00551F6C"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="00532D03" w:rsidRPr="007C0789">
        <w:rPr>
          <w:rFonts w:ascii="Times New Roman" w:hAnsi="Times New Roman" w:cs="Times New Roman"/>
          <w:sz w:val="24"/>
          <w:szCs w:val="24"/>
        </w:rPr>
        <w:t xml:space="preserve">двама </w:t>
      </w:r>
      <w:r w:rsidR="00984D63" w:rsidRPr="007C0789">
        <w:rPr>
          <w:rFonts w:ascii="Times New Roman" w:hAnsi="Times New Roman" w:cs="Times New Roman"/>
          <w:sz w:val="24"/>
          <w:szCs w:val="24"/>
        </w:rPr>
        <w:t>служители</w:t>
      </w:r>
      <w:r w:rsidR="00551F6C"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="00984D63" w:rsidRPr="007C0789">
        <w:rPr>
          <w:rFonts w:ascii="Times New Roman" w:hAnsi="Times New Roman" w:cs="Times New Roman"/>
          <w:sz w:val="24"/>
          <w:szCs w:val="24"/>
        </w:rPr>
        <w:t>на</w:t>
      </w:r>
      <w:r w:rsidR="00551F6C" w:rsidRPr="007C0789">
        <w:rPr>
          <w:rFonts w:ascii="Times New Roman" w:hAnsi="Times New Roman" w:cs="Times New Roman"/>
          <w:sz w:val="24"/>
          <w:szCs w:val="24"/>
        </w:rPr>
        <w:t xml:space="preserve"> Министерството на културата, </w:t>
      </w:r>
    </w:p>
    <w:p w14:paraId="40472F24" w14:textId="10E3ED27" w:rsidR="004A6104" w:rsidRPr="007C0789" w:rsidRDefault="004A6104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 xml:space="preserve">2. </w:t>
      </w:r>
      <w:r w:rsidR="002956BB" w:rsidRPr="007C0789">
        <w:rPr>
          <w:rFonts w:ascii="Times New Roman" w:hAnsi="Times New Roman" w:cs="Times New Roman"/>
          <w:sz w:val="24"/>
          <w:szCs w:val="24"/>
        </w:rPr>
        <w:t>двама</w:t>
      </w:r>
      <w:r w:rsidR="00551F6C"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="00984D63" w:rsidRPr="007C0789">
        <w:rPr>
          <w:rFonts w:ascii="Times New Roman" w:hAnsi="Times New Roman" w:cs="Times New Roman"/>
          <w:sz w:val="24"/>
          <w:szCs w:val="24"/>
        </w:rPr>
        <w:t xml:space="preserve">служител </w:t>
      </w:r>
      <w:r w:rsidR="00551F6C" w:rsidRPr="007C0789">
        <w:rPr>
          <w:rFonts w:ascii="Times New Roman" w:hAnsi="Times New Roman" w:cs="Times New Roman"/>
          <w:sz w:val="24"/>
          <w:szCs w:val="24"/>
        </w:rPr>
        <w:t>на фонда</w:t>
      </w:r>
      <w:r w:rsidRPr="007C0789">
        <w:rPr>
          <w:rFonts w:ascii="Times New Roman" w:hAnsi="Times New Roman" w:cs="Times New Roman"/>
          <w:sz w:val="24"/>
          <w:szCs w:val="24"/>
        </w:rPr>
        <w:t>;</w:t>
      </w:r>
    </w:p>
    <w:p w14:paraId="2A5E4AC6" w14:textId="77777777" w:rsidR="004A2186" w:rsidRPr="007C0789" w:rsidRDefault="004A6104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3.</w:t>
      </w:r>
      <w:r w:rsidR="00551F6C"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="002956BB" w:rsidRPr="007C0789">
        <w:rPr>
          <w:rFonts w:ascii="Times New Roman" w:hAnsi="Times New Roman" w:cs="Times New Roman"/>
          <w:sz w:val="24"/>
          <w:szCs w:val="24"/>
        </w:rPr>
        <w:t>пет</w:t>
      </w:r>
      <w:r w:rsidR="00984D63"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="0002510B" w:rsidRPr="007C0789">
        <w:rPr>
          <w:rFonts w:ascii="Times New Roman" w:hAnsi="Times New Roman" w:cs="Times New Roman"/>
          <w:sz w:val="24"/>
          <w:szCs w:val="24"/>
        </w:rPr>
        <w:t xml:space="preserve">представители, предложени от ръководните органи на творческите съюзи и културни организации или </w:t>
      </w:r>
      <w:r w:rsidR="009647C8" w:rsidRPr="007C0789">
        <w:rPr>
          <w:rFonts w:ascii="Times New Roman" w:hAnsi="Times New Roman" w:cs="Times New Roman"/>
          <w:sz w:val="24"/>
          <w:szCs w:val="24"/>
        </w:rPr>
        <w:t>висши училища в областта на културата</w:t>
      </w:r>
      <w:r w:rsidR="004A2186" w:rsidRPr="007C0789">
        <w:rPr>
          <w:rFonts w:ascii="Times New Roman" w:hAnsi="Times New Roman" w:cs="Times New Roman"/>
          <w:sz w:val="24"/>
          <w:szCs w:val="24"/>
        </w:rPr>
        <w:t>.</w:t>
      </w:r>
    </w:p>
    <w:p w14:paraId="171EECC1" w14:textId="64DFA0E5" w:rsidR="00B04728" w:rsidRPr="007C0789" w:rsidRDefault="004A2186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(4)</w:t>
      </w:r>
      <w:r w:rsidR="00187ED6"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Pr="007C0789">
        <w:rPr>
          <w:rFonts w:ascii="Times New Roman" w:hAnsi="Times New Roman" w:cs="Times New Roman"/>
          <w:sz w:val="24"/>
          <w:szCs w:val="24"/>
        </w:rPr>
        <w:t xml:space="preserve">Комисията по избора </w:t>
      </w:r>
      <w:bookmarkEnd w:id="1"/>
      <w:r w:rsidR="00A77568" w:rsidRPr="007C0789">
        <w:rPr>
          <w:rFonts w:ascii="Times New Roman" w:hAnsi="Times New Roman" w:cs="Times New Roman"/>
          <w:sz w:val="24"/>
          <w:szCs w:val="24"/>
        </w:rPr>
        <w:t xml:space="preserve">представя мотивирано предложение за избор </w:t>
      </w:r>
      <w:r w:rsidR="00EF067B" w:rsidRPr="007C0789">
        <w:rPr>
          <w:rFonts w:ascii="Times New Roman" w:hAnsi="Times New Roman" w:cs="Times New Roman"/>
          <w:sz w:val="24"/>
          <w:szCs w:val="24"/>
        </w:rPr>
        <w:t xml:space="preserve">членове на управителния съвет </w:t>
      </w:r>
      <w:r w:rsidR="00A77568" w:rsidRPr="007C0789">
        <w:rPr>
          <w:rFonts w:ascii="Times New Roman" w:hAnsi="Times New Roman" w:cs="Times New Roman"/>
          <w:sz w:val="24"/>
          <w:szCs w:val="24"/>
        </w:rPr>
        <w:t>на министъра на културата.</w:t>
      </w:r>
    </w:p>
    <w:p w14:paraId="365F8187" w14:textId="61B7FCD1" w:rsidR="00B04728" w:rsidRPr="007C0789" w:rsidRDefault="00B04728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(</w:t>
      </w:r>
      <w:r w:rsidR="0080053E" w:rsidRPr="007C0789">
        <w:rPr>
          <w:rFonts w:ascii="Times New Roman" w:hAnsi="Times New Roman" w:cs="Times New Roman"/>
          <w:sz w:val="24"/>
          <w:szCs w:val="24"/>
        </w:rPr>
        <w:t>5</w:t>
      </w:r>
      <w:r w:rsidRPr="007C0789">
        <w:rPr>
          <w:rFonts w:ascii="Times New Roman" w:hAnsi="Times New Roman" w:cs="Times New Roman"/>
          <w:sz w:val="24"/>
          <w:szCs w:val="24"/>
        </w:rPr>
        <w:t xml:space="preserve">) Членовете на управителния съвет по </w:t>
      </w:r>
      <w:r w:rsidR="008D5E17" w:rsidRPr="007C0789">
        <w:rPr>
          <w:rFonts w:ascii="Times New Roman" w:hAnsi="Times New Roman" w:cs="Times New Roman"/>
          <w:sz w:val="24"/>
          <w:szCs w:val="24"/>
        </w:rPr>
        <w:t xml:space="preserve">чл. </w:t>
      </w:r>
      <w:r w:rsidR="001E444D" w:rsidRPr="007C0789">
        <w:rPr>
          <w:rFonts w:ascii="Times New Roman" w:hAnsi="Times New Roman" w:cs="Times New Roman"/>
          <w:sz w:val="24"/>
          <w:szCs w:val="24"/>
        </w:rPr>
        <w:t>8</w:t>
      </w:r>
      <w:r w:rsidR="008D5E17" w:rsidRPr="007C0789">
        <w:rPr>
          <w:rFonts w:ascii="Times New Roman" w:hAnsi="Times New Roman" w:cs="Times New Roman"/>
          <w:sz w:val="24"/>
          <w:szCs w:val="24"/>
        </w:rPr>
        <w:t xml:space="preserve">, </w:t>
      </w:r>
      <w:r w:rsidRPr="007C0789">
        <w:rPr>
          <w:rFonts w:ascii="Times New Roman" w:hAnsi="Times New Roman" w:cs="Times New Roman"/>
          <w:sz w:val="24"/>
          <w:szCs w:val="24"/>
        </w:rPr>
        <w:t xml:space="preserve">ал. 1, т. 3 трябва да имат висше образование с образователно-квалификационна степен не по-ниска от „бакалавър“ и </w:t>
      </w:r>
      <w:r w:rsidR="0080053E" w:rsidRPr="007C0789">
        <w:rPr>
          <w:rFonts w:ascii="Times New Roman" w:hAnsi="Times New Roman" w:cs="Times New Roman"/>
          <w:sz w:val="24"/>
          <w:szCs w:val="24"/>
        </w:rPr>
        <w:t xml:space="preserve">не по-малко от 5 години </w:t>
      </w:r>
      <w:r w:rsidRPr="007C0789">
        <w:rPr>
          <w:rFonts w:ascii="Times New Roman" w:hAnsi="Times New Roman" w:cs="Times New Roman"/>
          <w:sz w:val="24"/>
          <w:szCs w:val="24"/>
        </w:rPr>
        <w:t>професионален опит в една от следните области:</w:t>
      </w:r>
    </w:p>
    <w:p w14:paraId="08F8F170" w14:textId="77777777" w:rsidR="00B04728" w:rsidRPr="007C0789" w:rsidRDefault="00B04728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1. изкуства;</w:t>
      </w:r>
    </w:p>
    <w:p w14:paraId="5152FD8C" w14:textId="77777777" w:rsidR="00B04728" w:rsidRPr="007C0789" w:rsidRDefault="00B04728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2. финанси;</w:t>
      </w:r>
    </w:p>
    <w:p w14:paraId="77D5D5F9" w14:textId="77777777" w:rsidR="00B04728" w:rsidRPr="007C0789" w:rsidRDefault="00B04728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3. управление;</w:t>
      </w:r>
    </w:p>
    <w:p w14:paraId="617EA3CC" w14:textId="77777777" w:rsidR="00B04728" w:rsidRPr="007C0789" w:rsidRDefault="00B04728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4. право;</w:t>
      </w:r>
    </w:p>
    <w:p w14:paraId="525EAA24" w14:textId="5DB7E73A" w:rsidR="00B04728" w:rsidRPr="007C0789" w:rsidRDefault="00B04728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lastRenderedPageBreak/>
        <w:t>5. икономика;</w:t>
      </w:r>
      <w:r w:rsidR="0000385C" w:rsidRPr="007C07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20989" w14:textId="77777777" w:rsidR="00B04728" w:rsidRPr="007C0789" w:rsidRDefault="00B04728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6. филология.</w:t>
      </w:r>
    </w:p>
    <w:p w14:paraId="0D249A2D" w14:textId="2301409E" w:rsidR="00B04728" w:rsidRPr="007C0789" w:rsidRDefault="00B04728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(</w:t>
      </w:r>
      <w:r w:rsidR="001F44A3" w:rsidRPr="007C0789">
        <w:rPr>
          <w:rFonts w:ascii="Times New Roman" w:hAnsi="Times New Roman" w:cs="Times New Roman"/>
          <w:sz w:val="24"/>
          <w:szCs w:val="24"/>
        </w:rPr>
        <w:t>6</w:t>
      </w:r>
      <w:r w:rsidRPr="007C0789">
        <w:rPr>
          <w:rFonts w:ascii="Times New Roman" w:hAnsi="Times New Roman" w:cs="Times New Roman"/>
          <w:sz w:val="24"/>
          <w:szCs w:val="24"/>
        </w:rPr>
        <w:t>) Член на управителния съвет може да бъде освободен</w:t>
      </w:r>
      <w:r w:rsidR="00D158E6" w:rsidRPr="007C0789">
        <w:rPr>
          <w:rFonts w:ascii="Times New Roman" w:hAnsi="Times New Roman" w:cs="Times New Roman"/>
          <w:sz w:val="24"/>
          <w:szCs w:val="24"/>
        </w:rPr>
        <w:t>,</w:t>
      </w:r>
      <w:r w:rsidRPr="007C0789">
        <w:rPr>
          <w:rFonts w:ascii="Times New Roman" w:hAnsi="Times New Roman" w:cs="Times New Roman"/>
          <w:sz w:val="24"/>
          <w:szCs w:val="24"/>
        </w:rPr>
        <w:t xml:space="preserve"> преди изтичане на мандата му:</w:t>
      </w:r>
    </w:p>
    <w:p w14:paraId="503B55D0" w14:textId="77777777" w:rsidR="00B04728" w:rsidRPr="007C0789" w:rsidRDefault="00B04728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1. по негово искане;</w:t>
      </w:r>
    </w:p>
    <w:p w14:paraId="0F57DF83" w14:textId="77777777" w:rsidR="00B04728" w:rsidRPr="007C0789" w:rsidRDefault="00B04728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2. при трайна фактическа невъзможност да изпълнява задълженията си повече от три месеца;</w:t>
      </w:r>
    </w:p>
    <w:p w14:paraId="39265AFD" w14:textId="77777777" w:rsidR="00B04728" w:rsidRPr="007C0789" w:rsidRDefault="00B04728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3. ако отпадне основанието за назначаването му;</w:t>
      </w:r>
    </w:p>
    <w:p w14:paraId="0F7D70CF" w14:textId="77777777" w:rsidR="00B04728" w:rsidRPr="007C0789" w:rsidRDefault="00B04728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4. след влязла в сила присъда за умишлено престъпление;</w:t>
      </w:r>
    </w:p>
    <w:p w14:paraId="5A5D60F5" w14:textId="77777777" w:rsidR="00B04728" w:rsidRPr="007C0789" w:rsidRDefault="00B04728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5. при влизане в сила на акт, с който е установен конфликт на интереси по Закона за противодействие на корупцията;</w:t>
      </w:r>
    </w:p>
    <w:p w14:paraId="4B5D73D7" w14:textId="77777777" w:rsidR="00B04728" w:rsidRPr="007C0789" w:rsidRDefault="00B04728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6. при увреждане на репутацията на фонда;</w:t>
      </w:r>
    </w:p>
    <w:p w14:paraId="5B31DAF7" w14:textId="77777777" w:rsidR="00B04728" w:rsidRPr="007C0789" w:rsidRDefault="00B04728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7. при три поредни отсъствия от заседание на управителния съвет без уважителни причини;</w:t>
      </w:r>
    </w:p>
    <w:p w14:paraId="22AA2A19" w14:textId="77777777" w:rsidR="00B04728" w:rsidRPr="007C0789" w:rsidRDefault="00B04728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8. при смърт.</w:t>
      </w:r>
    </w:p>
    <w:p w14:paraId="751DB7ED" w14:textId="0B628494" w:rsidR="00B04728" w:rsidRPr="007C0789" w:rsidRDefault="00B04728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(</w:t>
      </w:r>
      <w:r w:rsidR="001F44A3" w:rsidRPr="007C0789">
        <w:rPr>
          <w:rFonts w:ascii="Times New Roman" w:hAnsi="Times New Roman" w:cs="Times New Roman"/>
          <w:sz w:val="24"/>
          <w:szCs w:val="24"/>
        </w:rPr>
        <w:t>7</w:t>
      </w:r>
      <w:r w:rsidRPr="007C0789">
        <w:rPr>
          <w:rFonts w:ascii="Times New Roman" w:hAnsi="Times New Roman" w:cs="Times New Roman"/>
          <w:sz w:val="24"/>
          <w:szCs w:val="24"/>
        </w:rPr>
        <w:t>) Не може да са членове на управителния съвет на фонда лица, които:</w:t>
      </w:r>
    </w:p>
    <w:p w14:paraId="1025FDCE" w14:textId="77777777" w:rsidR="00B04728" w:rsidRPr="007C0789" w:rsidRDefault="00B04728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1. са осъждани за умишлено престъпление от общ характер, освен ако са реабилитирани;</w:t>
      </w:r>
    </w:p>
    <w:p w14:paraId="1C86814F" w14:textId="77777777" w:rsidR="00B04728" w:rsidRPr="007C0789" w:rsidRDefault="00B04728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2. са били членове на изпълнителен или контролен орган или неограничено отговорни съдружници в дружество, когато то е прекратено поради несъстоятелност, ако са останали неудовлетворени кредитори, независимо дали са възстановени в правата си;</w:t>
      </w:r>
    </w:p>
    <w:p w14:paraId="6F1B7363" w14:textId="77777777" w:rsidR="00B04728" w:rsidRPr="007C0789" w:rsidRDefault="00B04728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3. са съпрузи или роднини по права или по съребрена линия до трета степен включително с друг член на управителния съвет на фонда или се намират във фактическо съжителство с него;</w:t>
      </w:r>
    </w:p>
    <w:p w14:paraId="0B2685F1" w14:textId="77777777" w:rsidR="00B04728" w:rsidRPr="007C0789" w:rsidRDefault="00B04728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4. са лишени или са лишавани от правото да заемат материалноотговорна длъжност;</w:t>
      </w:r>
    </w:p>
    <w:p w14:paraId="5FED3475" w14:textId="3D5EE53F" w:rsidR="00B04728" w:rsidRPr="007C0789" w:rsidRDefault="00B04728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5. при влизане в сила на акт, с който е установен конфликт на интереси по Закона за противодействие на корупцията.</w:t>
      </w:r>
    </w:p>
    <w:p w14:paraId="7C8D86E3" w14:textId="6EEC8858" w:rsidR="00D65D89" w:rsidRPr="007C0789" w:rsidRDefault="00D65D89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(</w:t>
      </w:r>
      <w:r w:rsidR="001F44A3" w:rsidRPr="007C0789">
        <w:rPr>
          <w:rFonts w:ascii="Times New Roman" w:hAnsi="Times New Roman" w:cs="Times New Roman"/>
          <w:sz w:val="24"/>
          <w:szCs w:val="24"/>
        </w:rPr>
        <w:t>8</w:t>
      </w:r>
      <w:r w:rsidRPr="007C0789">
        <w:rPr>
          <w:rFonts w:ascii="Times New Roman" w:hAnsi="Times New Roman" w:cs="Times New Roman"/>
          <w:sz w:val="24"/>
          <w:szCs w:val="24"/>
        </w:rPr>
        <w:t xml:space="preserve">) За установяване на обстоятелствата по </w:t>
      </w:r>
      <w:r w:rsidR="008474BE" w:rsidRPr="007C0789">
        <w:rPr>
          <w:rFonts w:ascii="Times New Roman" w:hAnsi="Times New Roman" w:cs="Times New Roman"/>
          <w:sz w:val="24"/>
          <w:szCs w:val="24"/>
        </w:rPr>
        <w:t xml:space="preserve">ал. </w:t>
      </w:r>
      <w:r w:rsidR="00EF067B" w:rsidRPr="007C0789">
        <w:rPr>
          <w:rFonts w:ascii="Times New Roman" w:hAnsi="Times New Roman" w:cs="Times New Roman"/>
          <w:sz w:val="24"/>
          <w:szCs w:val="24"/>
        </w:rPr>
        <w:t>7</w:t>
      </w:r>
      <w:r w:rsidR="00396E8D" w:rsidRPr="007C0789">
        <w:rPr>
          <w:rFonts w:ascii="Times New Roman" w:hAnsi="Times New Roman" w:cs="Times New Roman"/>
          <w:sz w:val="24"/>
          <w:szCs w:val="24"/>
        </w:rPr>
        <w:t xml:space="preserve">, т. </w:t>
      </w:r>
      <w:r w:rsidR="008474BE" w:rsidRPr="007C0789">
        <w:rPr>
          <w:rFonts w:ascii="Times New Roman" w:hAnsi="Times New Roman" w:cs="Times New Roman"/>
          <w:sz w:val="24"/>
          <w:szCs w:val="24"/>
        </w:rPr>
        <w:t>2</w:t>
      </w:r>
      <w:r w:rsidR="009226A5"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="00EF067B" w:rsidRPr="007C0789">
        <w:rPr>
          <w:rFonts w:ascii="Times New Roman" w:hAnsi="Times New Roman" w:cs="Times New Roman"/>
          <w:sz w:val="24"/>
          <w:szCs w:val="24"/>
        </w:rPr>
        <w:t xml:space="preserve">- </w:t>
      </w:r>
      <w:r w:rsidR="00ED22A7" w:rsidRPr="007C0789">
        <w:rPr>
          <w:rFonts w:ascii="Times New Roman" w:hAnsi="Times New Roman" w:cs="Times New Roman"/>
          <w:sz w:val="24"/>
          <w:szCs w:val="24"/>
        </w:rPr>
        <w:t>5,</w:t>
      </w:r>
      <w:r w:rsidR="008474BE"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="00D158E6" w:rsidRPr="007C0789">
        <w:rPr>
          <w:rFonts w:ascii="Times New Roman" w:hAnsi="Times New Roman" w:cs="Times New Roman"/>
          <w:sz w:val="24"/>
          <w:szCs w:val="24"/>
        </w:rPr>
        <w:t>кандидатите</w:t>
      </w:r>
      <w:r w:rsidR="008474BE" w:rsidRPr="007C0789">
        <w:rPr>
          <w:rFonts w:ascii="Times New Roman" w:hAnsi="Times New Roman" w:cs="Times New Roman"/>
          <w:sz w:val="24"/>
          <w:szCs w:val="24"/>
        </w:rPr>
        <w:t xml:space="preserve"> представят декларация пред техническата комисия по ал. </w:t>
      </w:r>
      <w:r w:rsidR="00A77475" w:rsidRPr="007C0789">
        <w:rPr>
          <w:rFonts w:ascii="Times New Roman" w:hAnsi="Times New Roman" w:cs="Times New Roman"/>
          <w:sz w:val="24"/>
          <w:szCs w:val="24"/>
        </w:rPr>
        <w:t>3</w:t>
      </w:r>
      <w:r w:rsidR="008474BE" w:rsidRPr="007C0789">
        <w:rPr>
          <w:rFonts w:ascii="Times New Roman" w:hAnsi="Times New Roman" w:cs="Times New Roman"/>
          <w:sz w:val="24"/>
          <w:szCs w:val="24"/>
        </w:rPr>
        <w:t>.</w:t>
      </w:r>
      <w:r w:rsidRPr="007C07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E6F9F" w14:textId="55915A90" w:rsidR="00B04728" w:rsidRPr="007C0789" w:rsidRDefault="00B04728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(</w:t>
      </w:r>
      <w:r w:rsidR="001F44A3" w:rsidRPr="007C0789">
        <w:rPr>
          <w:rFonts w:ascii="Times New Roman" w:hAnsi="Times New Roman" w:cs="Times New Roman"/>
          <w:sz w:val="24"/>
          <w:szCs w:val="24"/>
        </w:rPr>
        <w:t>9</w:t>
      </w:r>
      <w:r w:rsidRPr="007C0789">
        <w:rPr>
          <w:rFonts w:ascii="Times New Roman" w:hAnsi="Times New Roman" w:cs="Times New Roman"/>
          <w:sz w:val="24"/>
          <w:szCs w:val="24"/>
        </w:rPr>
        <w:t xml:space="preserve">) В случай на освобождаване на член на управителния съвет </w:t>
      </w:r>
      <w:r w:rsidR="00A77475" w:rsidRPr="007C0789">
        <w:rPr>
          <w:rFonts w:ascii="Times New Roman" w:hAnsi="Times New Roman" w:cs="Times New Roman"/>
          <w:sz w:val="24"/>
          <w:szCs w:val="24"/>
        </w:rPr>
        <w:t>и</w:t>
      </w:r>
      <w:r w:rsidRPr="007C0789">
        <w:rPr>
          <w:rFonts w:ascii="Times New Roman" w:hAnsi="Times New Roman" w:cs="Times New Roman"/>
          <w:sz w:val="24"/>
          <w:szCs w:val="24"/>
        </w:rPr>
        <w:t xml:space="preserve"> избиране на нов член</w:t>
      </w:r>
      <w:r w:rsidR="00A77475" w:rsidRPr="007C0789">
        <w:rPr>
          <w:rFonts w:ascii="Times New Roman" w:hAnsi="Times New Roman" w:cs="Times New Roman"/>
          <w:sz w:val="24"/>
          <w:szCs w:val="24"/>
        </w:rPr>
        <w:t>,</w:t>
      </w:r>
      <w:r w:rsidRPr="007C0789">
        <w:rPr>
          <w:rFonts w:ascii="Times New Roman" w:hAnsi="Times New Roman" w:cs="Times New Roman"/>
          <w:sz w:val="24"/>
          <w:szCs w:val="24"/>
        </w:rPr>
        <w:t xml:space="preserve"> мандатът на новоизбрания член е до приключване на мандата на управителния съвет. Новоизбраният член </w:t>
      </w:r>
      <w:r w:rsidR="0000385C" w:rsidRPr="007C0789">
        <w:rPr>
          <w:rFonts w:ascii="Times New Roman" w:hAnsi="Times New Roman" w:cs="Times New Roman"/>
          <w:sz w:val="24"/>
          <w:szCs w:val="24"/>
        </w:rPr>
        <w:t xml:space="preserve">задължително </w:t>
      </w:r>
      <w:r w:rsidRPr="007C0789">
        <w:rPr>
          <w:rFonts w:ascii="Times New Roman" w:hAnsi="Times New Roman" w:cs="Times New Roman"/>
          <w:sz w:val="24"/>
          <w:szCs w:val="24"/>
        </w:rPr>
        <w:t>представлява същото направление като освободения член на управителния съвет.</w:t>
      </w:r>
    </w:p>
    <w:p w14:paraId="1E72944E" w14:textId="77777777" w:rsidR="009647C8" w:rsidRPr="007C0789" w:rsidRDefault="009647C8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B7049" w14:textId="6589E91E" w:rsidR="00750924" w:rsidRPr="007C0789" w:rsidRDefault="00B86BD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9226A5" w:rsidRPr="007C078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7C0789">
        <w:rPr>
          <w:rFonts w:ascii="Times New Roman" w:hAnsi="Times New Roman" w:cs="Times New Roman"/>
          <w:sz w:val="24"/>
          <w:szCs w:val="24"/>
        </w:rPr>
        <w:t xml:space="preserve">. </w:t>
      </w:r>
      <w:r w:rsidR="003B3804" w:rsidRPr="007C0789">
        <w:rPr>
          <w:rFonts w:ascii="Times New Roman" w:hAnsi="Times New Roman" w:cs="Times New Roman"/>
          <w:sz w:val="24"/>
          <w:szCs w:val="24"/>
        </w:rPr>
        <w:t xml:space="preserve">(1) </w:t>
      </w:r>
      <w:r w:rsidR="00750924" w:rsidRPr="007C0789">
        <w:rPr>
          <w:rFonts w:ascii="Times New Roman" w:hAnsi="Times New Roman" w:cs="Times New Roman"/>
          <w:sz w:val="24"/>
          <w:szCs w:val="24"/>
        </w:rPr>
        <w:t>Управителният съвет подпомага министъра на културата при определяне на стратегическите насоки и осигуряването на прозрачността на дейността на фонда, като:</w:t>
      </w:r>
    </w:p>
    <w:p w14:paraId="352F545F" w14:textId="5A62B82F" w:rsidR="00750924" w:rsidRPr="007C0789" w:rsidRDefault="00750924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1.приема предложението за видовете програми, по които фондът финансира проекти, методика и критерии за оценка на проектите;</w:t>
      </w:r>
    </w:p>
    <w:p w14:paraId="73C48EA9" w14:textId="28AF4736" w:rsidR="00750924" w:rsidRPr="007C0789" w:rsidRDefault="00750924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2.приема индикативна годишна програма за конкурсите на фонда;</w:t>
      </w:r>
    </w:p>
    <w:p w14:paraId="56A1D48A" w14:textId="0D201F89" w:rsidR="00750924" w:rsidRPr="007C0789" w:rsidRDefault="00750924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3.приема решения за пренасочване на неусвоени средства по проведените конкурси;</w:t>
      </w:r>
    </w:p>
    <w:p w14:paraId="1963A8BF" w14:textId="4F1AF3EF" w:rsidR="00750924" w:rsidRPr="007C0789" w:rsidRDefault="00750924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4.приема годишен доклад за дейността на фонда и го представя на министъра на културата;</w:t>
      </w:r>
    </w:p>
    <w:p w14:paraId="1F4D6F78" w14:textId="1828ACEC" w:rsidR="00750924" w:rsidRPr="007C0789" w:rsidRDefault="00750924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5.одобрява годишния финансов отчет на фонда и го представя на министъра на културата;</w:t>
      </w:r>
    </w:p>
    <w:p w14:paraId="78BA1E64" w14:textId="1CD3F608" w:rsidR="00750924" w:rsidRPr="007C0789" w:rsidRDefault="00750924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6.взема решения за одобряване на доклад на оценителните комисии и за финансиране на проектите;</w:t>
      </w:r>
    </w:p>
    <w:p w14:paraId="59E5621E" w14:textId="02D57819" w:rsidR="00B86BDA" w:rsidRPr="007C0789" w:rsidRDefault="002C037D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7. приема</w:t>
      </w:r>
      <w:r w:rsidR="00750924" w:rsidRPr="007C0789">
        <w:rPr>
          <w:rFonts w:ascii="Times New Roman" w:hAnsi="Times New Roman" w:cs="Times New Roman"/>
          <w:sz w:val="24"/>
          <w:szCs w:val="24"/>
        </w:rPr>
        <w:t xml:space="preserve"> други решения, свързани с дейността на фонда.</w:t>
      </w:r>
    </w:p>
    <w:p w14:paraId="526D089C" w14:textId="0F5C6B08" w:rsidR="00D37D23" w:rsidRPr="007C0789" w:rsidRDefault="00D37D23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8.</w:t>
      </w:r>
      <w:r w:rsidRPr="007C0789">
        <w:t xml:space="preserve"> </w:t>
      </w:r>
      <w:r w:rsidRPr="007C0789">
        <w:rPr>
          <w:rFonts w:ascii="Times New Roman" w:hAnsi="Times New Roman" w:cs="Times New Roman"/>
          <w:sz w:val="24"/>
          <w:szCs w:val="24"/>
        </w:rPr>
        <w:t xml:space="preserve">инициира промени в устройствения правилник на </w:t>
      </w:r>
      <w:r w:rsidR="00344C03" w:rsidRPr="007C0789">
        <w:rPr>
          <w:rFonts w:ascii="Times New Roman" w:hAnsi="Times New Roman" w:cs="Times New Roman"/>
          <w:sz w:val="24"/>
          <w:szCs w:val="24"/>
        </w:rPr>
        <w:t>ф</w:t>
      </w:r>
      <w:r w:rsidRPr="007C0789">
        <w:rPr>
          <w:rFonts w:ascii="Times New Roman" w:hAnsi="Times New Roman" w:cs="Times New Roman"/>
          <w:sz w:val="24"/>
          <w:szCs w:val="24"/>
        </w:rPr>
        <w:t>онда</w:t>
      </w:r>
    </w:p>
    <w:p w14:paraId="334CDBB6" w14:textId="48D0C6EC" w:rsidR="00227174" w:rsidRPr="007C0789" w:rsidRDefault="00227174" w:rsidP="003B38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(2)</w:t>
      </w:r>
      <w:r w:rsidR="008E16CA"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Pr="007C0789">
        <w:rPr>
          <w:rFonts w:ascii="Times New Roman" w:hAnsi="Times New Roman" w:cs="Times New Roman"/>
          <w:sz w:val="24"/>
          <w:szCs w:val="24"/>
        </w:rPr>
        <w:t>Всички решения на управителния съвет задължително съдържат мотиви. Решенията на управителния съвет се публикуват на интернет страницата на фонда, заедно с мотивите не по-късно от три седмици след вземане на решението.</w:t>
      </w:r>
    </w:p>
    <w:p w14:paraId="20DDC5C2" w14:textId="795D0F3D" w:rsidR="003B3804" w:rsidRPr="007C0789" w:rsidRDefault="003B3804" w:rsidP="003B38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(</w:t>
      </w:r>
      <w:r w:rsidR="00227174" w:rsidRPr="007C0789">
        <w:rPr>
          <w:rFonts w:ascii="Times New Roman" w:hAnsi="Times New Roman" w:cs="Times New Roman"/>
          <w:sz w:val="24"/>
          <w:szCs w:val="24"/>
        </w:rPr>
        <w:t>3</w:t>
      </w:r>
      <w:r w:rsidRPr="007C0789">
        <w:rPr>
          <w:rFonts w:ascii="Times New Roman" w:hAnsi="Times New Roman" w:cs="Times New Roman"/>
          <w:sz w:val="24"/>
          <w:szCs w:val="24"/>
        </w:rPr>
        <w:t>) Членовете на управителния съвет отговарят солидарно за имуществените вреди, които са причинили виновно на фонда.</w:t>
      </w:r>
    </w:p>
    <w:p w14:paraId="00851057" w14:textId="77777777" w:rsidR="004172A7" w:rsidRPr="007C0789" w:rsidRDefault="004172A7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1F1FC" w14:textId="6FA4FC52" w:rsidR="000A0827" w:rsidRPr="007C0789" w:rsidRDefault="00B86BD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Чл. </w:t>
      </w:r>
      <w:r w:rsidR="009226A5" w:rsidRPr="007C0789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7C0789">
        <w:rPr>
          <w:rFonts w:ascii="Times New Roman" w:hAnsi="Times New Roman" w:cs="Times New Roman"/>
          <w:sz w:val="24"/>
          <w:szCs w:val="24"/>
        </w:rPr>
        <w:t xml:space="preserve">. (1) </w:t>
      </w:r>
      <w:r w:rsidR="000A0827" w:rsidRPr="007C0789">
        <w:rPr>
          <w:rFonts w:ascii="Times New Roman" w:hAnsi="Times New Roman" w:cs="Times New Roman"/>
          <w:sz w:val="24"/>
          <w:szCs w:val="24"/>
        </w:rPr>
        <w:t xml:space="preserve">Управителният съвет заседава редовно 8 пъти годишно или извънредно по предварително </w:t>
      </w:r>
      <w:r w:rsidR="00CD305C" w:rsidRPr="007C0789">
        <w:rPr>
          <w:rFonts w:ascii="Times New Roman" w:hAnsi="Times New Roman" w:cs="Times New Roman"/>
          <w:sz w:val="24"/>
          <w:szCs w:val="24"/>
        </w:rPr>
        <w:t>п</w:t>
      </w:r>
      <w:r w:rsidR="005A52AB" w:rsidRPr="007C0789">
        <w:rPr>
          <w:rFonts w:ascii="Times New Roman" w:hAnsi="Times New Roman" w:cs="Times New Roman"/>
          <w:sz w:val="24"/>
          <w:szCs w:val="24"/>
        </w:rPr>
        <w:t>убликуван</w:t>
      </w:r>
      <w:r w:rsidR="00DC70A0"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="005A52AB" w:rsidRPr="007C0789">
        <w:rPr>
          <w:rFonts w:ascii="Times New Roman" w:hAnsi="Times New Roman" w:cs="Times New Roman"/>
          <w:sz w:val="24"/>
          <w:szCs w:val="24"/>
        </w:rPr>
        <w:t xml:space="preserve">дневен ред </w:t>
      </w:r>
      <w:r w:rsidR="00DC70A0" w:rsidRPr="007C0789">
        <w:rPr>
          <w:rFonts w:ascii="Times New Roman" w:hAnsi="Times New Roman" w:cs="Times New Roman"/>
          <w:sz w:val="24"/>
          <w:szCs w:val="24"/>
        </w:rPr>
        <w:t>на интернет страница на фонда. Дневният ред се определя от министъра на културата по предложение на изпълнителния директор</w:t>
      </w:r>
      <w:r w:rsidR="00832865" w:rsidRPr="007C0789">
        <w:rPr>
          <w:rFonts w:ascii="Times New Roman" w:hAnsi="Times New Roman" w:cs="Times New Roman"/>
          <w:sz w:val="24"/>
          <w:szCs w:val="24"/>
        </w:rPr>
        <w:t>.</w:t>
      </w:r>
      <w:r w:rsidR="00DC70A0"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="000A0827" w:rsidRPr="007C0789">
        <w:rPr>
          <w:rFonts w:ascii="Times New Roman" w:hAnsi="Times New Roman" w:cs="Times New Roman"/>
          <w:sz w:val="24"/>
          <w:szCs w:val="24"/>
        </w:rPr>
        <w:t xml:space="preserve">Материалите </w:t>
      </w:r>
      <w:r w:rsidR="00832865" w:rsidRPr="007C0789">
        <w:rPr>
          <w:rFonts w:ascii="Times New Roman" w:hAnsi="Times New Roman" w:cs="Times New Roman"/>
          <w:sz w:val="24"/>
          <w:szCs w:val="24"/>
        </w:rPr>
        <w:t>за</w:t>
      </w:r>
      <w:r w:rsidR="000A0827" w:rsidRPr="007C0789">
        <w:rPr>
          <w:rFonts w:ascii="Times New Roman" w:hAnsi="Times New Roman" w:cs="Times New Roman"/>
          <w:sz w:val="24"/>
          <w:szCs w:val="24"/>
        </w:rPr>
        <w:t xml:space="preserve"> дневния ред се предоставят на членовете на управителния съвет най-късно </w:t>
      </w:r>
      <w:r w:rsidR="00DC70A0" w:rsidRPr="007C0789">
        <w:rPr>
          <w:rFonts w:ascii="Times New Roman" w:hAnsi="Times New Roman" w:cs="Times New Roman"/>
          <w:sz w:val="24"/>
          <w:szCs w:val="24"/>
        </w:rPr>
        <w:t>пет</w:t>
      </w:r>
      <w:r w:rsidR="000A0827"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="00832865" w:rsidRPr="007C0789">
        <w:rPr>
          <w:rFonts w:ascii="Times New Roman" w:hAnsi="Times New Roman" w:cs="Times New Roman"/>
          <w:sz w:val="24"/>
          <w:szCs w:val="24"/>
        </w:rPr>
        <w:t>дни</w:t>
      </w:r>
      <w:r w:rsidR="000A0827" w:rsidRPr="007C0789">
        <w:rPr>
          <w:rFonts w:ascii="Times New Roman" w:hAnsi="Times New Roman" w:cs="Times New Roman"/>
          <w:sz w:val="24"/>
          <w:szCs w:val="24"/>
        </w:rPr>
        <w:t xml:space="preserve"> преди заседанието.</w:t>
      </w:r>
    </w:p>
    <w:p w14:paraId="734D2669" w14:textId="678EC9CD" w:rsidR="000A0827" w:rsidRPr="007C0789" w:rsidRDefault="000A0827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(</w:t>
      </w:r>
      <w:r w:rsidR="00A86F70" w:rsidRPr="007C0789">
        <w:rPr>
          <w:rFonts w:ascii="Times New Roman" w:hAnsi="Times New Roman" w:cs="Times New Roman"/>
          <w:sz w:val="24"/>
          <w:szCs w:val="24"/>
        </w:rPr>
        <w:t>2</w:t>
      </w:r>
      <w:r w:rsidRPr="007C0789">
        <w:rPr>
          <w:rFonts w:ascii="Times New Roman" w:hAnsi="Times New Roman" w:cs="Times New Roman"/>
          <w:sz w:val="24"/>
          <w:szCs w:val="24"/>
        </w:rPr>
        <w:t>) По решение на всички присъстващи на заседанието членове</w:t>
      </w:r>
      <w:r w:rsidR="00832865" w:rsidRPr="007C0789">
        <w:rPr>
          <w:rFonts w:ascii="Times New Roman" w:hAnsi="Times New Roman" w:cs="Times New Roman"/>
          <w:sz w:val="24"/>
          <w:szCs w:val="24"/>
        </w:rPr>
        <w:t>,</w:t>
      </w:r>
      <w:r w:rsidRPr="007C0789">
        <w:rPr>
          <w:rFonts w:ascii="Times New Roman" w:hAnsi="Times New Roman" w:cs="Times New Roman"/>
          <w:sz w:val="24"/>
          <w:szCs w:val="24"/>
        </w:rPr>
        <w:t xml:space="preserve"> дневният ред може да бъде допълван </w:t>
      </w:r>
      <w:r w:rsidR="005A52AB" w:rsidRPr="007C0789">
        <w:rPr>
          <w:rFonts w:ascii="Times New Roman" w:hAnsi="Times New Roman" w:cs="Times New Roman"/>
          <w:sz w:val="24"/>
          <w:szCs w:val="24"/>
        </w:rPr>
        <w:t>с процедурни въпроси</w:t>
      </w:r>
      <w:r w:rsidRPr="007C0789">
        <w:rPr>
          <w:rFonts w:ascii="Times New Roman" w:hAnsi="Times New Roman" w:cs="Times New Roman"/>
          <w:sz w:val="24"/>
          <w:szCs w:val="24"/>
        </w:rPr>
        <w:t xml:space="preserve">. Предложенията </w:t>
      </w:r>
      <w:r w:rsidR="005A52AB" w:rsidRPr="007C0789">
        <w:rPr>
          <w:rFonts w:ascii="Times New Roman" w:hAnsi="Times New Roman" w:cs="Times New Roman"/>
          <w:sz w:val="24"/>
          <w:szCs w:val="24"/>
        </w:rPr>
        <w:t>се приемат с мнозинство повече от половината от присъстващите членове.</w:t>
      </w:r>
    </w:p>
    <w:p w14:paraId="3219FC81" w14:textId="5AB5299C" w:rsidR="00832865" w:rsidRPr="007C0789" w:rsidRDefault="000A0827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(</w:t>
      </w:r>
      <w:r w:rsidR="00396E8D" w:rsidRPr="007C0789">
        <w:rPr>
          <w:rFonts w:ascii="Times New Roman" w:hAnsi="Times New Roman" w:cs="Times New Roman"/>
          <w:sz w:val="24"/>
          <w:szCs w:val="24"/>
        </w:rPr>
        <w:t>3</w:t>
      </w:r>
      <w:r w:rsidRPr="007C0789">
        <w:rPr>
          <w:rFonts w:ascii="Times New Roman" w:hAnsi="Times New Roman" w:cs="Times New Roman"/>
          <w:sz w:val="24"/>
          <w:szCs w:val="24"/>
        </w:rPr>
        <w:t xml:space="preserve">) Управителният съвет заседава в присъствието на две трети от състава си. </w:t>
      </w:r>
      <w:r w:rsidR="00832865" w:rsidRPr="007C0789">
        <w:rPr>
          <w:rFonts w:ascii="Times New Roman" w:hAnsi="Times New Roman" w:cs="Times New Roman"/>
          <w:sz w:val="24"/>
          <w:szCs w:val="24"/>
        </w:rPr>
        <w:t>Решенията се вземат с явно гласуване и с мнозинство от повече от половината от общия брой на неговите членове.</w:t>
      </w:r>
    </w:p>
    <w:p w14:paraId="71C7907D" w14:textId="09B0B24F" w:rsidR="000A0827" w:rsidRPr="007C0789" w:rsidRDefault="00832865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 xml:space="preserve">(4) </w:t>
      </w:r>
      <w:r w:rsidR="003B769B" w:rsidRPr="007C0789">
        <w:rPr>
          <w:rFonts w:ascii="Times New Roman" w:hAnsi="Times New Roman" w:cs="Times New Roman"/>
          <w:sz w:val="24"/>
          <w:szCs w:val="24"/>
        </w:rPr>
        <w:t xml:space="preserve">Изпълнителният директор задължително участва в заседанията на управителния съвет със съвещателен глас. </w:t>
      </w:r>
    </w:p>
    <w:p w14:paraId="0FFEFF7A" w14:textId="03A1D913" w:rsidR="000A0827" w:rsidRPr="007C0789" w:rsidRDefault="000A0827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(</w:t>
      </w:r>
      <w:r w:rsidR="00AE66F2" w:rsidRPr="007C0789">
        <w:rPr>
          <w:rFonts w:ascii="Times New Roman" w:hAnsi="Times New Roman" w:cs="Times New Roman"/>
          <w:sz w:val="24"/>
          <w:szCs w:val="24"/>
        </w:rPr>
        <w:t>5</w:t>
      </w:r>
      <w:r w:rsidRPr="007C0789">
        <w:rPr>
          <w:rFonts w:ascii="Times New Roman" w:hAnsi="Times New Roman" w:cs="Times New Roman"/>
          <w:sz w:val="24"/>
          <w:szCs w:val="24"/>
        </w:rPr>
        <w:t xml:space="preserve">) Управителният съвет може да заседава неприсъствено </w:t>
      </w:r>
      <w:r w:rsidR="00A23F3B" w:rsidRPr="007C0789">
        <w:rPr>
          <w:rFonts w:ascii="Times New Roman" w:hAnsi="Times New Roman" w:cs="Times New Roman"/>
          <w:sz w:val="24"/>
          <w:szCs w:val="24"/>
        </w:rPr>
        <w:t xml:space="preserve">или </w:t>
      </w:r>
      <w:r w:rsidRPr="007C0789">
        <w:rPr>
          <w:rFonts w:ascii="Times New Roman" w:hAnsi="Times New Roman" w:cs="Times New Roman"/>
          <w:sz w:val="24"/>
          <w:szCs w:val="24"/>
        </w:rPr>
        <w:t xml:space="preserve">чрез технически средства за </w:t>
      </w:r>
      <w:r w:rsidR="00AE66F2" w:rsidRPr="007C0789">
        <w:rPr>
          <w:rFonts w:ascii="Times New Roman" w:hAnsi="Times New Roman" w:cs="Times New Roman"/>
          <w:sz w:val="24"/>
          <w:szCs w:val="24"/>
        </w:rPr>
        <w:t>дистанционна връзка.</w:t>
      </w:r>
      <w:r w:rsidRPr="007C0789">
        <w:rPr>
          <w:rFonts w:ascii="Times New Roman" w:hAnsi="Times New Roman" w:cs="Times New Roman"/>
          <w:sz w:val="24"/>
          <w:szCs w:val="24"/>
        </w:rPr>
        <w:t xml:space="preserve"> Решенията се вземат с мнозинство от повече от половината от общия брой на </w:t>
      </w:r>
      <w:r w:rsidR="008D438F" w:rsidRPr="007C0789">
        <w:rPr>
          <w:rFonts w:ascii="Times New Roman" w:hAnsi="Times New Roman" w:cs="Times New Roman"/>
          <w:sz w:val="24"/>
          <w:szCs w:val="24"/>
        </w:rPr>
        <w:t>всички негови</w:t>
      </w:r>
      <w:r w:rsidRPr="007C0789">
        <w:rPr>
          <w:rFonts w:ascii="Times New Roman" w:hAnsi="Times New Roman" w:cs="Times New Roman"/>
          <w:sz w:val="24"/>
          <w:szCs w:val="24"/>
        </w:rPr>
        <w:t xml:space="preserve"> членове.</w:t>
      </w:r>
    </w:p>
    <w:p w14:paraId="7BA15083" w14:textId="07F7B521" w:rsidR="000A0827" w:rsidRPr="007C0789" w:rsidRDefault="000A0827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(</w:t>
      </w:r>
      <w:r w:rsidR="00AE66F2" w:rsidRPr="007C0789">
        <w:rPr>
          <w:rFonts w:ascii="Times New Roman" w:hAnsi="Times New Roman" w:cs="Times New Roman"/>
          <w:sz w:val="24"/>
          <w:szCs w:val="24"/>
        </w:rPr>
        <w:t>6</w:t>
      </w:r>
      <w:r w:rsidRPr="007C0789">
        <w:rPr>
          <w:rFonts w:ascii="Times New Roman" w:hAnsi="Times New Roman" w:cs="Times New Roman"/>
          <w:sz w:val="24"/>
          <w:szCs w:val="24"/>
        </w:rPr>
        <w:t xml:space="preserve">) Управителният съвет може да заседава и по искане на повече от половината негови членове. За свикване на заседание по инициатива на членовете на Управителния съвет се прави писмено предложение до </w:t>
      </w:r>
      <w:r w:rsidR="00A86F70" w:rsidRPr="007C0789">
        <w:rPr>
          <w:rFonts w:ascii="Times New Roman" w:hAnsi="Times New Roman" w:cs="Times New Roman"/>
          <w:sz w:val="24"/>
          <w:szCs w:val="24"/>
        </w:rPr>
        <w:t>п</w:t>
      </w:r>
      <w:r w:rsidRPr="007C0789">
        <w:rPr>
          <w:rFonts w:ascii="Times New Roman" w:hAnsi="Times New Roman" w:cs="Times New Roman"/>
          <w:sz w:val="24"/>
          <w:szCs w:val="24"/>
        </w:rPr>
        <w:t xml:space="preserve">редседателя на </w:t>
      </w:r>
      <w:r w:rsidR="00A86F70" w:rsidRPr="007C0789">
        <w:rPr>
          <w:rFonts w:ascii="Times New Roman" w:hAnsi="Times New Roman" w:cs="Times New Roman"/>
          <w:sz w:val="24"/>
          <w:szCs w:val="24"/>
        </w:rPr>
        <w:t>у</w:t>
      </w:r>
      <w:r w:rsidRPr="007C0789">
        <w:rPr>
          <w:rFonts w:ascii="Times New Roman" w:hAnsi="Times New Roman" w:cs="Times New Roman"/>
          <w:sz w:val="24"/>
          <w:szCs w:val="24"/>
        </w:rPr>
        <w:t>правителния съвет</w:t>
      </w:r>
      <w:r w:rsidR="00DC70A0" w:rsidRPr="007C0789">
        <w:rPr>
          <w:rFonts w:ascii="Times New Roman" w:hAnsi="Times New Roman" w:cs="Times New Roman"/>
          <w:sz w:val="24"/>
          <w:szCs w:val="24"/>
        </w:rPr>
        <w:t>.</w:t>
      </w:r>
    </w:p>
    <w:p w14:paraId="085CF90F" w14:textId="77777777" w:rsidR="002C037D" w:rsidRPr="007C0789" w:rsidRDefault="002C037D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A3057" w14:textId="7C44E399" w:rsidR="003B769B" w:rsidRPr="007C0789" w:rsidRDefault="00B86BD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2C037D" w:rsidRPr="007C0789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7C0789">
        <w:rPr>
          <w:rFonts w:ascii="Times New Roman" w:hAnsi="Times New Roman" w:cs="Times New Roman"/>
          <w:sz w:val="24"/>
          <w:szCs w:val="24"/>
        </w:rPr>
        <w:t xml:space="preserve">. (1) </w:t>
      </w:r>
      <w:r w:rsidR="003B769B" w:rsidRPr="007C0789">
        <w:rPr>
          <w:rFonts w:ascii="Times New Roman" w:hAnsi="Times New Roman" w:cs="Times New Roman"/>
          <w:sz w:val="24"/>
          <w:szCs w:val="24"/>
        </w:rPr>
        <w:t>За заседанията на управителния съвет се води протокол за взетите решения, който се подписва от председателя на управителния съвет</w:t>
      </w:r>
      <w:r w:rsidR="006E5732" w:rsidRPr="007C0789">
        <w:rPr>
          <w:rFonts w:ascii="Times New Roman" w:hAnsi="Times New Roman" w:cs="Times New Roman"/>
          <w:sz w:val="24"/>
          <w:szCs w:val="24"/>
        </w:rPr>
        <w:t xml:space="preserve"> и от съставителя на протокола</w:t>
      </w:r>
      <w:r w:rsidR="003B769B" w:rsidRPr="007C0789">
        <w:rPr>
          <w:rFonts w:ascii="Times New Roman" w:hAnsi="Times New Roman" w:cs="Times New Roman"/>
          <w:sz w:val="24"/>
          <w:szCs w:val="24"/>
        </w:rPr>
        <w:t>. Протоколите и приложенията към тях се съхраняват от изпълнителния директор и се публикуват на интернет страница на фонда</w:t>
      </w:r>
      <w:r w:rsidR="008D438F" w:rsidRPr="007C0789">
        <w:rPr>
          <w:rFonts w:ascii="Times New Roman" w:hAnsi="Times New Roman" w:cs="Times New Roman"/>
          <w:sz w:val="24"/>
          <w:szCs w:val="24"/>
        </w:rPr>
        <w:t xml:space="preserve"> до три </w:t>
      </w:r>
      <w:r w:rsidR="00F14544" w:rsidRPr="007C0789">
        <w:rPr>
          <w:rFonts w:ascii="Times New Roman" w:hAnsi="Times New Roman" w:cs="Times New Roman"/>
          <w:sz w:val="24"/>
          <w:szCs w:val="24"/>
        </w:rPr>
        <w:t>дни</w:t>
      </w:r>
      <w:r w:rsidR="008D438F" w:rsidRPr="007C0789">
        <w:rPr>
          <w:rFonts w:ascii="Times New Roman" w:hAnsi="Times New Roman" w:cs="Times New Roman"/>
          <w:sz w:val="24"/>
          <w:szCs w:val="24"/>
        </w:rPr>
        <w:t xml:space="preserve"> след </w:t>
      </w:r>
      <w:r w:rsidR="00F14544" w:rsidRPr="007C0789">
        <w:rPr>
          <w:rFonts w:ascii="Times New Roman" w:hAnsi="Times New Roman" w:cs="Times New Roman"/>
          <w:sz w:val="24"/>
          <w:szCs w:val="24"/>
        </w:rPr>
        <w:t xml:space="preserve">изтичане на </w:t>
      </w:r>
      <w:r w:rsidR="008D438F" w:rsidRPr="007C0789">
        <w:rPr>
          <w:rFonts w:ascii="Times New Roman" w:hAnsi="Times New Roman" w:cs="Times New Roman"/>
          <w:sz w:val="24"/>
          <w:szCs w:val="24"/>
        </w:rPr>
        <w:t>срока по ал. 4 или ал. 5</w:t>
      </w:r>
      <w:r w:rsidR="003B769B" w:rsidRPr="007C0789">
        <w:rPr>
          <w:rFonts w:ascii="Times New Roman" w:hAnsi="Times New Roman" w:cs="Times New Roman"/>
          <w:sz w:val="24"/>
          <w:szCs w:val="24"/>
        </w:rPr>
        <w:t>.</w:t>
      </w:r>
    </w:p>
    <w:p w14:paraId="17FD662E" w14:textId="704BA070" w:rsidR="003B769B" w:rsidRPr="007C0789" w:rsidRDefault="003B769B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 xml:space="preserve">(2) На присъствените заседания се осъществява </w:t>
      </w:r>
      <w:proofErr w:type="spellStart"/>
      <w:r w:rsidRPr="007C0789">
        <w:rPr>
          <w:rFonts w:ascii="Times New Roman" w:hAnsi="Times New Roman" w:cs="Times New Roman"/>
          <w:sz w:val="24"/>
          <w:szCs w:val="24"/>
        </w:rPr>
        <w:t>аудиозапис</w:t>
      </w:r>
      <w:proofErr w:type="spellEnd"/>
      <w:r w:rsidRPr="007C0789">
        <w:rPr>
          <w:rFonts w:ascii="Times New Roman" w:hAnsi="Times New Roman" w:cs="Times New Roman"/>
          <w:sz w:val="24"/>
          <w:szCs w:val="24"/>
        </w:rPr>
        <w:t xml:space="preserve"> за нуждите на протоколирането на заседанието.</w:t>
      </w:r>
    </w:p>
    <w:p w14:paraId="6F45ADC0" w14:textId="03FDD68C" w:rsidR="003B769B" w:rsidRPr="007C0789" w:rsidRDefault="003B769B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 xml:space="preserve">(3) На онлайн заседанията се извършва </w:t>
      </w:r>
      <w:proofErr w:type="spellStart"/>
      <w:r w:rsidRPr="007C0789">
        <w:rPr>
          <w:rFonts w:ascii="Times New Roman" w:hAnsi="Times New Roman" w:cs="Times New Roman"/>
          <w:sz w:val="24"/>
          <w:szCs w:val="24"/>
        </w:rPr>
        <w:t>видеозаснемане</w:t>
      </w:r>
      <w:proofErr w:type="spellEnd"/>
      <w:r w:rsidRPr="007C0789">
        <w:rPr>
          <w:rFonts w:ascii="Times New Roman" w:hAnsi="Times New Roman" w:cs="Times New Roman"/>
          <w:sz w:val="24"/>
          <w:szCs w:val="24"/>
        </w:rPr>
        <w:t xml:space="preserve"> за нуждите на протоколирането на заседанията. </w:t>
      </w:r>
    </w:p>
    <w:p w14:paraId="5F27A40C" w14:textId="02D1958D" w:rsidR="003B769B" w:rsidRPr="007C0789" w:rsidRDefault="003B769B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 xml:space="preserve">(4) </w:t>
      </w:r>
      <w:r w:rsidR="00FB0CA2" w:rsidRPr="007C0789">
        <w:rPr>
          <w:rFonts w:ascii="Times New Roman" w:hAnsi="Times New Roman" w:cs="Times New Roman"/>
          <w:sz w:val="24"/>
          <w:szCs w:val="24"/>
        </w:rPr>
        <w:t xml:space="preserve">Членовете на управителния съвет в тридневен срок от </w:t>
      </w:r>
      <w:r w:rsidR="00CB0337" w:rsidRPr="007C0789">
        <w:rPr>
          <w:rFonts w:ascii="Times New Roman" w:hAnsi="Times New Roman" w:cs="Times New Roman"/>
          <w:sz w:val="24"/>
          <w:szCs w:val="24"/>
        </w:rPr>
        <w:t xml:space="preserve">получаване </w:t>
      </w:r>
      <w:r w:rsidR="00FB0CA2" w:rsidRPr="007C0789">
        <w:rPr>
          <w:rFonts w:ascii="Times New Roman" w:hAnsi="Times New Roman" w:cs="Times New Roman"/>
          <w:sz w:val="24"/>
          <w:szCs w:val="24"/>
        </w:rPr>
        <w:t xml:space="preserve">на протокола по ал. </w:t>
      </w:r>
      <w:r w:rsidR="00BC5A34" w:rsidRPr="007C0789">
        <w:rPr>
          <w:rFonts w:ascii="Times New Roman" w:hAnsi="Times New Roman" w:cs="Times New Roman"/>
          <w:sz w:val="24"/>
          <w:szCs w:val="24"/>
        </w:rPr>
        <w:t>2</w:t>
      </w:r>
      <w:r w:rsidR="00FB0CA2" w:rsidRPr="007C0789">
        <w:rPr>
          <w:rFonts w:ascii="Times New Roman" w:hAnsi="Times New Roman" w:cs="Times New Roman"/>
          <w:sz w:val="24"/>
          <w:szCs w:val="24"/>
        </w:rPr>
        <w:t xml:space="preserve"> или 3 могат да представят бележки</w:t>
      </w:r>
      <w:r w:rsidRPr="007C0789">
        <w:rPr>
          <w:rFonts w:ascii="Times New Roman" w:hAnsi="Times New Roman" w:cs="Times New Roman"/>
          <w:sz w:val="24"/>
          <w:szCs w:val="24"/>
        </w:rPr>
        <w:t>. След отразяване на бележките</w:t>
      </w:r>
      <w:r w:rsidR="00FB0CA2" w:rsidRPr="007C0789">
        <w:rPr>
          <w:rFonts w:ascii="Times New Roman" w:hAnsi="Times New Roman" w:cs="Times New Roman"/>
          <w:sz w:val="24"/>
          <w:szCs w:val="24"/>
        </w:rPr>
        <w:t>,</w:t>
      </w:r>
      <w:r w:rsidRPr="007C0789">
        <w:rPr>
          <w:rFonts w:ascii="Times New Roman" w:hAnsi="Times New Roman" w:cs="Times New Roman"/>
          <w:sz w:val="24"/>
          <w:szCs w:val="24"/>
        </w:rPr>
        <w:t xml:space="preserve"> протоколът се подписва от председателя на управителния съвет и се удостоверява за вярност от съставителя на протокола.</w:t>
      </w:r>
    </w:p>
    <w:p w14:paraId="25719526" w14:textId="1AAB67F4" w:rsidR="003B769B" w:rsidRPr="007C0789" w:rsidRDefault="003B769B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(5) При неприсъствено заседание се изготвя проект на протокол за взетите решения, който се предоставя по електронен път на членовете на управителния съвет, които имат възможност в петдневен срок да представят бележки</w:t>
      </w:r>
      <w:r w:rsidR="006E5732" w:rsidRPr="007C0789">
        <w:rPr>
          <w:rFonts w:ascii="Times New Roman" w:hAnsi="Times New Roman" w:cs="Times New Roman"/>
          <w:sz w:val="24"/>
          <w:szCs w:val="24"/>
        </w:rPr>
        <w:t xml:space="preserve"> по електронна поща</w:t>
      </w:r>
      <w:r w:rsidRPr="007C0789">
        <w:rPr>
          <w:rFonts w:ascii="Times New Roman" w:hAnsi="Times New Roman" w:cs="Times New Roman"/>
          <w:sz w:val="24"/>
          <w:szCs w:val="24"/>
        </w:rPr>
        <w:t xml:space="preserve">. </w:t>
      </w:r>
      <w:r w:rsidR="006E5732" w:rsidRPr="007C0789">
        <w:rPr>
          <w:rFonts w:ascii="Times New Roman" w:hAnsi="Times New Roman" w:cs="Times New Roman"/>
          <w:sz w:val="24"/>
          <w:szCs w:val="24"/>
        </w:rPr>
        <w:t xml:space="preserve">Протоколът </w:t>
      </w:r>
      <w:r w:rsidRPr="007C0789">
        <w:rPr>
          <w:rFonts w:ascii="Times New Roman" w:hAnsi="Times New Roman" w:cs="Times New Roman"/>
          <w:sz w:val="24"/>
          <w:szCs w:val="24"/>
        </w:rPr>
        <w:t>се подписва от председателя на управителния съвет и се удостоверява за вярност от съставителя на протокола.</w:t>
      </w:r>
    </w:p>
    <w:p w14:paraId="2E135591" w14:textId="339CC95F" w:rsidR="003B3804" w:rsidRPr="007C0789" w:rsidRDefault="008F189B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789">
        <w:rPr>
          <w:rFonts w:ascii="Times New Roman" w:hAnsi="Times New Roman" w:cs="Times New Roman"/>
          <w:bCs/>
          <w:sz w:val="24"/>
          <w:szCs w:val="24"/>
        </w:rPr>
        <w:t>(6)</w:t>
      </w:r>
      <w:r w:rsidRPr="007C07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0789">
        <w:rPr>
          <w:rFonts w:ascii="Times New Roman" w:hAnsi="Times New Roman" w:cs="Times New Roman"/>
          <w:bCs/>
          <w:sz w:val="24"/>
          <w:szCs w:val="24"/>
        </w:rPr>
        <w:t>Протоколите от проведените заседания се съставят от служител на фонда, определен със заповед на изпълнителния директор.</w:t>
      </w:r>
    </w:p>
    <w:p w14:paraId="20E606F9" w14:textId="77777777" w:rsidR="008F189B" w:rsidRPr="007C0789" w:rsidRDefault="008F189B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C7FBF7" w14:textId="46E26DC3" w:rsidR="007C0407" w:rsidRPr="007C0789" w:rsidRDefault="00B86BD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6E5732" w:rsidRPr="007C0789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7C0789">
        <w:rPr>
          <w:rFonts w:ascii="Times New Roman" w:hAnsi="Times New Roman" w:cs="Times New Roman"/>
          <w:sz w:val="24"/>
          <w:szCs w:val="24"/>
        </w:rPr>
        <w:t xml:space="preserve">. </w:t>
      </w:r>
      <w:r w:rsidR="007C0407" w:rsidRPr="007C0789">
        <w:rPr>
          <w:rFonts w:ascii="Times New Roman" w:hAnsi="Times New Roman" w:cs="Times New Roman"/>
          <w:sz w:val="24"/>
          <w:szCs w:val="24"/>
        </w:rPr>
        <w:t>(1) Когато на заседание се обсъжда и решава въпрос, по който член на управителния съвет има частен интерес</w:t>
      </w:r>
      <w:r w:rsidR="00CB0337" w:rsidRPr="007C0789">
        <w:rPr>
          <w:rFonts w:ascii="Times New Roman" w:hAnsi="Times New Roman" w:cs="Times New Roman"/>
          <w:sz w:val="24"/>
          <w:szCs w:val="24"/>
        </w:rPr>
        <w:t xml:space="preserve"> по смисъла на Закона за противодействие на корупцията</w:t>
      </w:r>
      <w:r w:rsidR="007C0407" w:rsidRPr="007C0789">
        <w:rPr>
          <w:rFonts w:ascii="Times New Roman" w:hAnsi="Times New Roman" w:cs="Times New Roman"/>
          <w:sz w:val="24"/>
          <w:szCs w:val="24"/>
        </w:rPr>
        <w:t>, последният не може да участва в обсъждането и да гласува. Деклариране на частен интерес става най-късно</w:t>
      </w:r>
      <w:r w:rsidR="007A51EC" w:rsidRPr="007C0789">
        <w:rPr>
          <w:rFonts w:ascii="Times New Roman" w:hAnsi="Times New Roman" w:cs="Times New Roman"/>
          <w:sz w:val="24"/>
          <w:szCs w:val="24"/>
        </w:rPr>
        <w:t xml:space="preserve"> до започването на заседанието. </w:t>
      </w:r>
      <w:r w:rsidR="007C0407" w:rsidRPr="007C0789">
        <w:rPr>
          <w:rFonts w:ascii="Times New Roman" w:hAnsi="Times New Roman" w:cs="Times New Roman"/>
          <w:sz w:val="24"/>
          <w:szCs w:val="24"/>
        </w:rPr>
        <w:t>Обстоятелствата по тази алинея се отразяват в протокола от съответното заседание.</w:t>
      </w:r>
    </w:p>
    <w:p w14:paraId="5A791C2C" w14:textId="49B1FFFA" w:rsidR="00B86BDA" w:rsidRPr="007C0789" w:rsidRDefault="007C0407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 xml:space="preserve">(2) Председателят на </w:t>
      </w:r>
      <w:r w:rsidR="00BC5A34" w:rsidRPr="007C0789">
        <w:rPr>
          <w:rFonts w:ascii="Times New Roman" w:hAnsi="Times New Roman" w:cs="Times New Roman"/>
          <w:sz w:val="24"/>
          <w:szCs w:val="24"/>
        </w:rPr>
        <w:t>у</w:t>
      </w:r>
      <w:r w:rsidRPr="007C0789">
        <w:rPr>
          <w:rFonts w:ascii="Times New Roman" w:hAnsi="Times New Roman" w:cs="Times New Roman"/>
          <w:sz w:val="24"/>
          <w:szCs w:val="24"/>
        </w:rPr>
        <w:t xml:space="preserve">правителния съвет е длъжен да направи отвод на член на </w:t>
      </w:r>
      <w:r w:rsidR="00266570" w:rsidRPr="007C0789">
        <w:rPr>
          <w:rFonts w:ascii="Times New Roman" w:hAnsi="Times New Roman" w:cs="Times New Roman"/>
          <w:sz w:val="24"/>
          <w:szCs w:val="24"/>
        </w:rPr>
        <w:t>управителния</w:t>
      </w:r>
      <w:r w:rsidR="008D438F"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="00266570" w:rsidRPr="007C0789">
        <w:rPr>
          <w:rFonts w:ascii="Times New Roman" w:hAnsi="Times New Roman" w:cs="Times New Roman"/>
          <w:sz w:val="24"/>
          <w:szCs w:val="24"/>
        </w:rPr>
        <w:t>съвет</w:t>
      </w:r>
      <w:r w:rsidRPr="007C0789">
        <w:rPr>
          <w:rFonts w:ascii="Times New Roman" w:hAnsi="Times New Roman" w:cs="Times New Roman"/>
          <w:sz w:val="24"/>
          <w:szCs w:val="24"/>
        </w:rPr>
        <w:t xml:space="preserve">, ако разполага с </w:t>
      </w:r>
      <w:r w:rsidR="00563425" w:rsidRPr="007C0789">
        <w:rPr>
          <w:rFonts w:ascii="Times New Roman" w:hAnsi="Times New Roman" w:cs="Times New Roman"/>
          <w:sz w:val="24"/>
          <w:szCs w:val="24"/>
        </w:rPr>
        <w:t>писмена достоверна информация</w:t>
      </w:r>
      <w:r w:rsidRPr="007C0789">
        <w:rPr>
          <w:rFonts w:ascii="Times New Roman" w:hAnsi="Times New Roman" w:cs="Times New Roman"/>
          <w:sz w:val="24"/>
          <w:szCs w:val="24"/>
        </w:rPr>
        <w:t xml:space="preserve"> за негов частен интерес във връзка с конкретно правомощие</w:t>
      </w:r>
      <w:r w:rsidR="00A41F87" w:rsidRPr="007C0789">
        <w:rPr>
          <w:rFonts w:ascii="Times New Roman" w:hAnsi="Times New Roman" w:cs="Times New Roman"/>
          <w:sz w:val="24"/>
          <w:szCs w:val="24"/>
        </w:rPr>
        <w:t xml:space="preserve">. Съответния член на управителния съвет се изключва от заседанието и гласуването. </w:t>
      </w:r>
    </w:p>
    <w:p w14:paraId="15145CC3" w14:textId="77777777" w:rsidR="006E5732" w:rsidRPr="007C0789" w:rsidRDefault="006E5732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AB1D4" w14:textId="414A412F" w:rsidR="00B86BDA" w:rsidRPr="007C0789" w:rsidRDefault="00B86BD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Чл. 1</w:t>
      </w:r>
      <w:r w:rsidR="006E5732" w:rsidRPr="007C078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C0789">
        <w:rPr>
          <w:rFonts w:ascii="Times New Roman" w:hAnsi="Times New Roman" w:cs="Times New Roman"/>
          <w:sz w:val="24"/>
          <w:szCs w:val="24"/>
        </w:rPr>
        <w:t>. (1) Освен ако в закон е предвидено друго, членове</w:t>
      </w:r>
      <w:r w:rsidR="006367CE" w:rsidRPr="007C0789">
        <w:rPr>
          <w:rFonts w:ascii="Times New Roman" w:hAnsi="Times New Roman" w:cs="Times New Roman"/>
          <w:sz w:val="24"/>
          <w:szCs w:val="24"/>
        </w:rPr>
        <w:t>те</w:t>
      </w:r>
      <w:r w:rsidRPr="007C0789">
        <w:rPr>
          <w:rFonts w:ascii="Times New Roman" w:hAnsi="Times New Roman" w:cs="Times New Roman"/>
          <w:sz w:val="24"/>
          <w:szCs w:val="24"/>
        </w:rPr>
        <w:t xml:space="preserve"> на управителния съвет получават възнаграждение</w:t>
      </w:r>
      <w:r w:rsidR="007F1AD0" w:rsidRPr="007C0789">
        <w:rPr>
          <w:rFonts w:ascii="Times New Roman" w:hAnsi="Times New Roman" w:cs="Times New Roman"/>
          <w:sz w:val="24"/>
          <w:szCs w:val="24"/>
        </w:rPr>
        <w:t xml:space="preserve">, което се посочва в заповедта по чл. 9, ал. 1. Възнагражденията на членовете на управителния съвет се изплащат </w:t>
      </w:r>
      <w:r w:rsidR="008F189B" w:rsidRPr="007C0789">
        <w:rPr>
          <w:rFonts w:ascii="Times New Roman" w:hAnsi="Times New Roman" w:cs="Times New Roman"/>
          <w:sz w:val="24"/>
          <w:szCs w:val="24"/>
        </w:rPr>
        <w:t>от бюджета на фонда</w:t>
      </w:r>
      <w:r w:rsidR="007F1AD0" w:rsidRPr="007C0789">
        <w:rPr>
          <w:rFonts w:ascii="Times New Roman" w:hAnsi="Times New Roman" w:cs="Times New Roman"/>
          <w:sz w:val="24"/>
          <w:szCs w:val="24"/>
        </w:rPr>
        <w:t>.</w:t>
      </w:r>
    </w:p>
    <w:p w14:paraId="2DC4F6CC" w14:textId="4A8EB44F" w:rsidR="00B86BDA" w:rsidRPr="007C0789" w:rsidRDefault="00B86BD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 xml:space="preserve"> (2) Наличието или липсата на пречки за получаване на възнаграждение по ал. 1 се удостоверява с декларация</w:t>
      </w:r>
      <w:r w:rsidR="00CA1BCC" w:rsidRPr="007C0789">
        <w:rPr>
          <w:rFonts w:ascii="Times New Roman" w:hAnsi="Times New Roman" w:cs="Times New Roman"/>
          <w:sz w:val="24"/>
          <w:szCs w:val="24"/>
        </w:rPr>
        <w:t xml:space="preserve"> по образец, </w:t>
      </w:r>
      <w:r w:rsidRPr="007C0789">
        <w:rPr>
          <w:rFonts w:ascii="Times New Roman" w:hAnsi="Times New Roman" w:cs="Times New Roman"/>
          <w:sz w:val="24"/>
          <w:szCs w:val="24"/>
        </w:rPr>
        <w:t>утвърден от изпълнителния директор на фонда.</w:t>
      </w:r>
    </w:p>
    <w:p w14:paraId="5FA811C4" w14:textId="77777777" w:rsidR="00D37D23" w:rsidRPr="007C0789" w:rsidRDefault="00D37D23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8B7D548" w14:textId="4AB69A9D" w:rsidR="00C83018" w:rsidRPr="007C0789" w:rsidRDefault="00C83018" w:rsidP="007731F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3CAF6C" w14:textId="050B05F1" w:rsidR="00B86BDA" w:rsidRPr="007C0789" w:rsidRDefault="00B86BD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>Раздел ІІ</w:t>
      </w:r>
    </w:p>
    <w:p w14:paraId="4B22AEBB" w14:textId="77777777" w:rsidR="00B86BDA" w:rsidRPr="007C0789" w:rsidRDefault="00B86BD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>Изпълнителен директор</w:t>
      </w:r>
    </w:p>
    <w:p w14:paraId="0C961660" w14:textId="77777777" w:rsidR="00B86BDA" w:rsidRPr="007C0789" w:rsidRDefault="00B86BD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9B60A1D" w14:textId="6F47D417" w:rsidR="00D205CD" w:rsidRPr="007C0789" w:rsidRDefault="00B86BD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D37D23" w:rsidRPr="007C078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C0789">
        <w:rPr>
          <w:rFonts w:ascii="Times New Roman" w:hAnsi="Times New Roman" w:cs="Times New Roman"/>
          <w:sz w:val="24"/>
          <w:szCs w:val="24"/>
        </w:rPr>
        <w:t xml:space="preserve">. </w:t>
      </w:r>
      <w:r w:rsidR="00D205CD" w:rsidRPr="007C0789">
        <w:rPr>
          <w:rFonts w:ascii="Times New Roman" w:hAnsi="Times New Roman" w:cs="Times New Roman"/>
          <w:sz w:val="24"/>
          <w:szCs w:val="24"/>
        </w:rPr>
        <w:t xml:space="preserve">(1) Изпълнителният директор се назначава от министъра на културата след </w:t>
      </w:r>
      <w:r w:rsidR="00BC5A34" w:rsidRPr="007C0789">
        <w:rPr>
          <w:rFonts w:ascii="Times New Roman" w:hAnsi="Times New Roman" w:cs="Times New Roman"/>
          <w:sz w:val="24"/>
          <w:szCs w:val="24"/>
        </w:rPr>
        <w:t xml:space="preserve">провеждане на </w:t>
      </w:r>
      <w:r w:rsidR="00D205CD" w:rsidRPr="007C0789">
        <w:rPr>
          <w:rFonts w:ascii="Times New Roman" w:hAnsi="Times New Roman" w:cs="Times New Roman"/>
          <w:sz w:val="24"/>
          <w:szCs w:val="24"/>
        </w:rPr>
        <w:t>конкурс за срок от 4 години.</w:t>
      </w:r>
      <w:r w:rsidR="00280690"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="009A6072" w:rsidRPr="007C0789">
        <w:rPr>
          <w:rFonts w:ascii="Times New Roman" w:hAnsi="Times New Roman" w:cs="Times New Roman"/>
          <w:sz w:val="24"/>
          <w:szCs w:val="24"/>
        </w:rPr>
        <w:t>Провеждането на к</w:t>
      </w:r>
      <w:r w:rsidR="00280690" w:rsidRPr="007C0789">
        <w:rPr>
          <w:rFonts w:ascii="Times New Roman" w:hAnsi="Times New Roman" w:cs="Times New Roman"/>
          <w:sz w:val="24"/>
          <w:szCs w:val="24"/>
        </w:rPr>
        <w:t>онкурс</w:t>
      </w:r>
      <w:r w:rsidR="009A6072" w:rsidRPr="007C0789">
        <w:rPr>
          <w:rFonts w:ascii="Times New Roman" w:hAnsi="Times New Roman" w:cs="Times New Roman"/>
          <w:sz w:val="24"/>
          <w:szCs w:val="24"/>
        </w:rPr>
        <w:t>а</w:t>
      </w:r>
      <w:r w:rsidR="00280690" w:rsidRPr="007C0789">
        <w:rPr>
          <w:rFonts w:ascii="Times New Roman" w:hAnsi="Times New Roman" w:cs="Times New Roman"/>
          <w:sz w:val="24"/>
          <w:szCs w:val="24"/>
        </w:rPr>
        <w:t xml:space="preserve"> се излъчва на запис на интернет страницата на Министерството на културата.</w:t>
      </w:r>
    </w:p>
    <w:p w14:paraId="3F425A73" w14:textId="27BE171B" w:rsidR="00FD0AEA" w:rsidRPr="007C0789" w:rsidRDefault="00FD0AE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 xml:space="preserve">(2) Изпълнителният директор трябва </w:t>
      </w:r>
      <w:r w:rsidR="006F61B3" w:rsidRPr="007C0789">
        <w:rPr>
          <w:rFonts w:ascii="Times New Roman" w:hAnsi="Times New Roman" w:cs="Times New Roman"/>
          <w:sz w:val="24"/>
          <w:szCs w:val="24"/>
        </w:rPr>
        <w:t xml:space="preserve">да е български гражданин, </w:t>
      </w:r>
      <w:r w:rsidRPr="007C0789">
        <w:rPr>
          <w:rFonts w:ascii="Times New Roman" w:hAnsi="Times New Roman" w:cs="Times New Roman"/>
          <w:sz w:val="24"/>
          <w:szCs w:val="24"/>
        </w:rPr>
        <w:t xml:space="preserve">да има висше образование с минимална образователно-квалификационна степен „магистър“ и не по-малко от 5 </w:t>
      </w:r>
      <w:r w:rsidR="008F189B" w:rsidRPr="007C0789">
        <w:rPr>
          <w:rFonts w:ascii="Times New Roman" w:hAnsi="Times New Roman" w:cs="Times New Roman"/>
          <w:sz w:val="24"/>
          <w:szCs w:val="24"/>
        </w:rPr>
        <w:t xml:space="preserve">години </w:t>
      </w:r>
      <w:r w:rsidRPr="007C0789">
        <w:rPr>
          <w:rFonts w:ascii="Times New Roman" w:hAnsi="Times New Roman" w:cs="Times New Roman"/>
          <w:sz w:val="24"/>
          <w:szCs w:val="24"/>
        </w:rPr>
        <w:t>професионален опит</w:t>
      </w:r>
      <w:r w:rsidR="00AE26F0" w:rsidRPr="007C0789">
        <w:rPr>
          <w:rFonts w:ascii="Times New Roman" w:hAnsi="Times New Roman" w:cs="Times New Roman"/>
          <w:sz w:val="24"/>
          <w:szCs w:val="24"/>
        </w:rPr>
        <w:t xml:space="preserve"> в съответната област</w:t>
      </w:r>
      <w:r w:rsidR="006F61B3" w:rsidRPr="007C0789">
        <w:rPr>
          <w:rFonts w:ascii="Times New Roman" w:hAnsi="Times New Roman" w:cs="Times New Roman"/>
          <w:sz w:val="24"/>
          <w:szCs w:val="24"/>
        </w:rPr>
        <w:t xml:space="preserve"> на дейност на фонда</w:t>
      </w:r>
      <w:r w:rsidR="00563425" w:rsidRPr="007C0789">
        <w:rPr>
          <w:rFonts w:ascii="Times New Roman" w:hAnsi="Times New Roman" w:cs="Times New Roman"/>
          <w:sz w:val="24"/>
          <w:szCs w:val="24"/>
        </w:rPr>
        <w:t>,</w:t>
      </w:r>
      <w:r w:rsidRPr="007C0789">
        <w:rPr>
          <w:rFonts w:ascii="Times New Roman" w:hAnsi="Times New Roman" w:cs="Times New Roman"/>
          <w:sz w:val="24"/>
          <w:szCs w:val="24"/>
        </w:rPr>
        <w:t xml:space="preserve"> от които 3 на ръководна длъжност.</w:t>
      </w:r>
    </w:p>
    <w:p w14:paraId="5A86AAC9" w14:textId="6022E37D" w:rsidR="007F6DF8" w:rsidRPr="007C0789" w:rsidRDefault="007F6DF8" w:rsidP="007F6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6949253"/>
      <w:r w:rsidRPr="007C0789">
        <w:rPr>
          <w:rFonts w:ascii="Times New Roman" w:hAnsi="Times New Roman" w:cs="Times New Roman"/>
          <w:sz w:val="24"/>
          <w:szCs w:val="24"/>
        </w:rPr>
        <w:t>(3) Конкурсът се обявява от органа по назначаването, който със заповед определя:</w:t>
      </w:r>
    </w:p>
    <w:p w14:paraId="7B52BCA7" w14:textId="77777777" w:rsidR="007F6DF8" w:rsidRPr="007C0789" w:rsidRDefault="007F6DF8" w:rsidP="007F6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1. длъжността, за която се провежда конкурсът;</w:t>
      </w:r>
    </w:p>
    <w:p w14:paraId="301C587E" w14:textId="2E8CF912" w:rsidR="007F6DF8" w:rsidRPr="007C0789" w:rsidRDefault="007F6DF8" w:rsidP="007F6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2. минимал</w:t>
      </w:r>
      <w:r w:rsidR="008F189B" w:rsidRPr="007C0789">
        <w:rPr>
          <w:rFonts w:ascii="Times New Roman" w:hAnsi="Times New Roman" w:cs="Times New Roman"/>
          <w:sz w:val="24"/>
          <w:szCs w:val="24"/>
        </w:rPr>
        <w:t xml:space="preserve">ните и специфичните изисквания </w:t>
      </w:r>
      <w:r w:rsidRPr="007C0789">
        <w:rPr>
          <w:rFonts w:ascii="Times New Roman" w:hAnsi="Times New Roman" w:cs="Times New Roman"/>
          <w:sz w:val="24"/>
          <w:szCs w:val="24"/>
        </w:rPr>
        <w:t>за заемане на съответната длъжност;</w:t>
      </w:r>
    </w:p>
    <w:p w14:paraId="4A7B9D22" w14:textId="77777777" w:rsidR="007F6DF8" w:rsidRPr="007C0789" w:rsidRDefault="007F6DF8" w:rsidP="007F6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3. начина за провеждане на конкурса;</w:t>
      </w:r>
    </w:p>
    <w:p w14:paraId="03480682" w14:textId="77777777" w:rsidR="007F6DF8" w:rsidRPr="007C0789" w:rsidRDefault="007F6DF8" w:rsidP="007F6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4. необходимите документи, мястото и срока за подаването им, който не може да бъде по-кратък от 10 дни и по-дълъг от 14 дни от публикуването на обявлението за конкурса;</w:t>
      </w:r>
    </w:p>
    <w:p w14:paraId="7D2E64F1" w14:textId="77777777" w:rsidR="007F6DF8" w:rsidRPr="007C0789" w:rsidRDefault="007F6DF8" w:rsidP="007F6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5. общодостъпното място, на което ще се обявяват списъците или други съобщения във връзка с конкурса.</w:t>
      </w:r>
    </w:p>
    <w:p w14:paraId="77E368D6" w14:textId="77777777" w:rsidR="007F6DF8" w:rsidRPr="007C0789" w:rsidRDefault="007F6DF8" w:rsidP="007F6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 xml:space="preserve">(5) Допускането на кандидатите до конкурса се извършва от конкурсната комисия. До участие не се допускат лица, които не са представили необходимите документи и не отговарят на минималните и специфичните изисквания, предвидени в нормативните актове за заемане на съответната длъжност. </w:t>
      </w:r>
    </w:p>
    <w:p w14:paraId="6A39D140" w14:textId="5E46DDC4" w:rsidR="007F6DF8" w:rsidRPr="007C0789" w:rsidRDefault="007F6DF8" w:rsidP="007F6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(6) Конкурсната комисия изготвя списъци на допуснатите и недопуснатите кандидати</w:t>
      </w:r>
      <w:r w:rsidR="00F22064" w:rsidRPr="007C0789">
        <w:rPr>
          <w:rFonts w:ascii="Times New Roman" w:hAnsi="Times New Roman" w:cs="Times New Roman"/>
          <w:sz w:val="24"/>
          <w:szCs w:val="24"/>
        </w:rPr>
        <w:t xml:space="preserve"> и ги </w:t>
      </w:r>
      <w:r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="00F22064" w:rsidRPr="007C0789">
        <w:rPr>
          <w:rFonts w:ascii="Times New Roman" w:hAnsi="Times New Roman" w:cs="Times New Roman"/>
          <w:sz w:val="24"/>
          <w:szCs w:val="24"/>
        </w:rPr>
        <w:t>публикува</w:t>
      </w:r>
      <w:r w:rsidRPr="007C0789">
        <w:rPr>
          <w:rFonts w:ascii="Times New Roman" w:hAnsi="Times New Roman" w:cs="Times New Roman"/>
          <w:sz w:val="24"/>
          <w:szCs w:val="24"/>
        </w:rPr>
        <w:t xml:space="preserve"> на интернет страницата на </w:t>
      </w:r>
      <w:r w:rsidR="00CA7092" w:rsidRPr="007C0789">
        <w:rPr>
          <w:rFonts w:ascii="Times New Roman" w:hAnsi="Times New Roman" w:cs="Times New Roman"/>
          <w:sz w:val="24"/>
          <w:szCs w:val="24"/>
        </w:rPr>
        <w:t>фонда</w:t>
      </w:r>
      <w:r w:rsidR="0001187F" w:rsidRPr="007C0789">
        <w:rPr>
          <w:rFonts w:ascii="Times New Roman" w:hAnsi="Times New Roman" w:cs="Times New Roman"/>
          <w:sz w:val="24"/>
          <w:szCs w:val="24"/>
        </w:rPr>
        <w:t xml:space="preserve"> и </w:t>
      </w:r>
      <w:r w:rsidRPr="007C0789">
        <w:rPr>
          <w:rFonts w:ascii="Times New Roman" w:hAnsi="Times New Roman" w:cs="Times New Roman"/>
          <w:sz w:val="24"/>
          <w:szCs w:val="24"/>
        </w:rPr>
        <w:t xml:space="preserve">на общодостъпното място по ал. </w:t>
      </w:r>
      <w:r w:rsidR="00CF1D78" w:rsidRPr="007C0789">
        <w:rPr>
          <w:rFonts w:ascii="Times New Roman" w:hAnsi="Times New Roman" w:cs="Times New Roman"/>
          <w:sz w:val="24"/>
          <w:szCs w:val="24"/>
        </w:rPr>
        <w:t>3</w:t>
      </w:r>
      <w:r w:rsidRPr="007C0789">
        <w:rPr>
          <w:rFonts w:ascii="Times New Roman" w:hAnsi="Times New Roman" w:cs="Times New Roman"/>
          <w:sz w:val="24"/>
          <w:szCs w:val="24"/>
        </w:rPr>
        <w:t xml:space="preserve">, т. 5, </w:t>
      </w:r>
      <w:r w:rsidR="0001187F" w:rsidRPr="007C0789">
        <w:rPr>
          <w:rFonts w:ascii="Times New Roman" w:hAnsi="Times New Roman" w:cs="Times New Roman"/>
          <w:sz w:val="24"/>
          <w:szCs w:val="24"/>
        </w:rPr>
        <w:t>в тридневен срок</w:t>
      </w:r>
      <w:r w:rsidRPr="007C0789">
        <w:rPr>
          <w:rFonts w:ascii="Times New Roman" w:hAnsi="Times New Roman" w:cs="Times New Roman"/>
          <w:sz w:val="24"/>
          <w:szCs w:val="24"/>
        </w:rPr>
        <w:t xml:space="preserve"> от крайната дата за подаване на документите</w:t>
      </w:r>
      <w:r w:rsidR="00E80A30" w:rsidRPr="007C0789">
        <w:rPr>
          <w:rFonts w:ascii="Times New Roman" w:hAnsi="Times New Roman" w:cs="Times New Roman"/>
          <w:sz w:val="24"/>
          <w:szCs w:val="24"/>
        </w:rPr>
        <w:t>, като в същия срок</w:t>
      </w:r>
      <w:r w:rsidR="0001187F" w:rsidRPr="007C0789">
        <w:rPr>
          <w:rFonts w:ascii="Times New Roman" w:hAnsi="Times New Roman" w:cs="Times New Roman"/>
          <w:sz w:val="24"/>
          <w:szCs w:val="24"/>
        </w:rPr>
        <w:t>,</w:t>
      </w:r>
      <w:r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="00CA7092" w:rsidRPr="007C0789">
        <w:rPr>
          <w:rFonts w:ascii="Times New Roman" w:hAnsi="Times New Roman" w:cs="Times New Roman"/>
          <w:sz w:val="24"/>
          <w:szCs w:val="24"/>
        </w:rPr>
        <w:t xml:space="preserve">публикува на интернет страницата на фонда </w:t>
      </w:r>
      <w:r w:rsidRPr="007C0789">
        <w:rPr>
          <w:rFonts w:ascii="Times New Roman" w:hAnsi="Times New Roman" w:cs="Times New Roman"/>
          <w:sz w:val="24"/>
          <w:szCs w:val="24"/>
        </w:rPr>
        <w:t>датата, часа и мястото на провеждане на конкурса</w:t>
      </w:r>
      <w:r w:rsidR="00CA7092" w:rsidRPr="007C0789">
        <w:rPr>
          <w:rFonts w:ascii="Times New Roman" w:hAnsi="Times New Roman" w:cs="Times New Roman"/>
          <w:sz w:val="24"/>
          <w:szCs w:val="24"/>
        </w:rPr>
        <w:t xml:space="preserve">. Датата за провеждане на конкурса </w:t>
      </w:r>
      <w:r w:rsidRPr="007C0789">
        <w:rPr>
          <w:rFonts w:ascii="Times New Roman" w:hAnsi="Times New Roman" w:cs="Times New Roman"/>
          <w:sz w:val="24"/>
          <w:szCs w:val="24"/>
        </w:rPr>
        <w:t>не може да бъде по-рано от 7 дни</w:t>
      </w:r>
      <w:r w:rsidR="00BC5A34" w:rsidRPr="007C0789">
        <w:rPr>
          <w:rFonts w:ascii="Times New Roman" w:hAnsi="Times New Roman" w:cs="Times New Roman"/>
          <w:sz w:val="24"/>
          <w:szCs w:val="24"/>
        </w:rPr>
        <w:t>,</w:t>
      </w:r>
      <w:r w:rsidRPr="007C0789">
        <w:rPr>
          <w:rFonts w:ascii="Times New Roman" w:hAnsi="Times New Roman" w:cs="Times New Roman"/>
          <w:sz w:val="24"/>
          <w:szCs w:val="24"/>
        </w:rPr>
        <w:t xml:space="preserve"> след </w:t>
      </w:r>
      <w:r w:rsidR="00F22064" w:rsidRPr="007C0789">
        <w:rPr>
          <w:rFonts w:ascii="Times New Roman" w:hAnsi="Times New Roman" w:cs="Times New Roman"/>
          <w:sz w:val="24"/>
          <w:szCs w:val="24"/>
        </w:rPr>
        <w:t>публикуване на уведомлението за това</w:t>
      </w:r>
      <w:r w:rsidRPr="007C07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1D79AA" w14:textId="77777777" w:rsidR="007F6DF8" w:rsidRPr="007C0789" w:rsidRDefault="007F6DF8" w:rsidP="007F6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(7) В списъка на недопуснатите кандидати се посочват основанията за недопускане.</w:t>
      </w:r>
    </w:p>
    <w:p w14:paraId="50D13A6F" w14:textId="4FC4898D" w:rsidR="007F6DF8" w:rsidRPr="007C0789" w:rsidRDefault="007F6DF8" w:rsidP="007F6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 xml:space="preserve">(8) </w:t>
      </w:r>
      <w:r w:rsidR="00943B21" w:rsidRPr="007C0789">
        <w:rPr>
          <w:rFonts w:ascii="Times New Roman" w:hAnsi="Times New Roman" w:cs="Times New Roman"/>
          <w:sz w:val="24"/>
          <w:szCs w:val="24"/>
        </w:rPr>
        <w:t xml:space="preserve">Недопуснатите </w:t>
      </w:r>
      <w:r w:rsidRPr="007C0789">
        <w:rPr>
          <w:rFonts w:ascii="Times New Roman" w:hAnsi="Times New Roman" w:cs="Times New Roman"/>
          <w:sz w:val="24"/>
          <w:szCs w:val="24"/>
        </w:rPr>
        <w:t xml:space="preserve">до участие в конкурса </w:t>
      </w:r>
      <w:r w:rsidR="00943B21" w:rsidRPr="007C0789">
        <w:rPr>
          <w:rFonts w:ascii="Times New Roman" w:hAnsi="Times New Roman" w:cs="Times New Roman"/>
          <w:sz w:val="24"/>
          <w:szCs w:val="24"/>
        </w:rPr>
        <w:t>могат да попадат жалба</w:t>
      </w:r>
      <w:r w:rsidRPr="007C0789">
        <w:rPr>
          <w:rFonts w:ascii="Times New Roman" w:hAnsi="Times New Roman" w:cs="Times New Roman"/>
          <w:sz w:val="24"/>
          <w:szCs w:val="24"/>
        </w:rPr>
        <w:t xml:space="preserve"> пред органа по назначаването в тридневен срок от обявяването на списъка. Органът по назначаването се произнася в тридневен срок. Жалбата не спира конкурсната процедура. Решението на органа по назначаването не подлежи на съдебен контрол.</w:t>
      </w:r>
    </w:p>
    <w:p w14:paraId="6C2C20E4" w14:textId="77777777" w:rsidR="00C704F6" w:rsidRPr="007C0789" w:rsidRDefault="00C704F6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3113B2" w14:textId="3AEAF745" w:rsidR="00527168" w:rsidRPr="007C0789" w:rsidRDefault="00C704F6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b/>
          <w:sz w:val="24"/>
          <w:szCs w:val="24"/>
        </w:rPr>
        <w:t xml:space="preserve">Чл. 16. </w:t>
      </w:r>
      <w:r w:rsidR="00D205CD" w:rsidRPr="007C0789">
        <w:rPr>
          <w:rFonts w:ascii="Times New Roman" w:hAnsi="Times New Roman" w:cs="Times New Roman"/>
          <w:b/>
          <w:sz w:val="24"/>
          <w:szCs w:val="24"/>
        </w:rPr>
        <w:t>(</w:t>
      </w:r>
      <w:r w:rsidRPr="007C0789">
        <w:rPr>
          <w:rFonts w:ascii="Times New Roman" w:hAnsi="Times New Roman" w:cs="Times New Roman"/>
          <w:b/>
          <w:sz w:val="24"/>
          <w:szCs w:val="24"/>
        </w:rPr>
        <w:t>1</w:t>
      </w:r>
      <w:r w:rsidR="00D205CD" w:rsidRPr="007C0789">
        <w:rPr>
          <w:rFonts w:ascii="Times New Roman" w:hAnsi="Times New Roman" w:cs="Times New Roman"/>
          <w:b/>
          <w:sz w:val="24"/>
          <w:szCs w:val="24"/>
        </w:rPr>
        <w:t>)</w:t>
      </w:r>
      <w:r w:rsidR="00D205CD" w:rsidRPr="007C0789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2A1431" w:rsidRPr="007C0789">
        <w:rPr>
          <w:rFonts w:ascii="Times New Roman" w:hAnsi="Times New Roman" w:cs="Times New Roman"/>
          <w:sz w:val="24"/>
          <w:szCs w:val="24"/>
        </w:rPr>
        <w:t xml:space="preserve">Конкурсът се провежда от </w:t>
      </w:r>
      <w:r w:rsidR="00527168" w:rsidRPr="007C0789">
        <w:rPr>
          <w:rFonts w:ascii="Times New Roman" w:hAnsi="Times New Roman" w:cs="Times New Roman"/>
          <w:sz w:val="24"/>
          <w:szCs w:val="24"/>
        </w:rPr>
        <w:t>9</w:t>
      </w:r>
      <w:r w:rsidR="002A1431" w:rsidRPr="007C0789">
        <w:rPr>
          <w:rFonts w:ascii="Times New Roman" w:hAnsi="Times New Roman" w:cs="Times New Roman"/>
          <w:sz w:val="24"/>
          <w:szCs w:val="24"/>
        </w:rPr>
        <w:t>-членна конкурсна комисия, в която задължително се включва</w:t>
      </w:r>
      <w:r w:rsidR="00527168" w:rsidRPr="007C0789">
        <w:rPr>
          <w:rFonts w:ascii="Times New Roman" w:hAnsi="Times New Roman" w:cs="Times New Roman"/>
          <w:sz w:val="24"/>
          <w:szCs w:val="24"/>
        </w:rPr>
        <w:t>т:</w:t>
      </w:r>
    </w:p>
    <w:p w14:paraId="64F455F6" w14:textId="7B4A534D" w:rsidR="00E06173" w:rsidRPr="007C0789" w:rsidRDefault="00527168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1.четирима представители от дирекциите от специализираната администрация на Министерството на културата и един служител с юридическо образование от Министерството на културата</w:t>
      </w:r>
      <w:r w:rsidR="00E06173" w:rsidRPr="007C0789">
        <w:rPr>
          <w:rFonts w:ascii="Times New Roman" w:hAnsi="Times New Roman" w:cs="Times New Roman"/>
          <w:sz w:val="24"/>
          <w:szCs w:val="24"/>
        </w:rPr>
        <w:t>;</w:t>
      </w:r>
    </w:p>
    <w:p w14:paraId="40A9041B" w14:textId="14BF15CD" w:rsidR="00E06173" w:rsidRPr="007C0789" w:rsidRDefault="00E06173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 xml:space="preserve">2. </w:t>
      </w:r>
      <w:r w:rsidR="00563425" w:rsidRPr="007C0789">
        <w:rPr>
          <w:rFonts w:ascii="Times New Roman" w:hAnsi="Times New Roman" w:cs="Times New Roman"/>
          <w:sz w:val="24"/>
          <w:szCs w:val="24"/>
        </w:rPr>
        <w:t>трима</w:t>
      </w:r>
      <w:r w:rsidRPr="007C0789">
        <w:rPr>
          <w:rFonts w:ascii="Times New Roman" w:hAnsi="Times New Roman" w:cs="Times New Roman"/>
          <w:sz w:val="24"/>
          <w:szCs w:val="24"/>
        </w:rPr>
        <w:t xml:space="preserve"> представители </w:t>
      </w:r>
      <w:r w:rsidR="00BC5A34" w:rsidRPr="007C0789">
        <w:rPr>
          <w:rFonts w:ascii="Times New Roman" w:hAnsi="Times New Roman" w:cs="Times New Roman"/>
          <w:sz w:val="24"/>
          <w:szCs w:val="24"/>
        </w:rPr>
        <w:t>на</w:t>
      </w:r>
      <w:r w:rsidRPr="007C0789">
        <w:rPr>
          <w:rFonts w:ascii="Times New Roman" w:hAnsi="Times New Roman" w:cs="Times New Roman"/>
          <w:sz w:val="24"/>
          <w:szCs w:val="24"/>
        </w:rPr>
        <w:t xml:space="preserve"> управителния съвет;</w:t>
      </w:r>
    </w:p>
    <w:p w14:paraId="57AEE216" w14:textId="0CAF42D1" w:rsidR="00D205CD" w:rsidRPr="007C0789" w:rsidRDefault="00E06173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3.</w:t>
      </w:r>
      <w:r w:rsidR="00D37D23"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="00563425" w:rsidRPr="007C0789">
        <w:rPr>
          <w:rFonts w:ascii="Times New Roman" w:hAnsi="Times New Roman" w:cs="Times New Roman"/>
          <w:sz w:val="24"/>
          <w:szCs w:val="24"/>
        </w:rPr>
        <w:t>един</w:t>
      </w:r>
      <w:r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="00F471D7" w:rsidRPr="007C0789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BC5A34" w:rsidRPr="007C0789">
        <w:rPr>
          <w:rFonts w:ascii="Times New Roman" w:hAnsi="Times New Roman" w:cs="Times New Roman"/>
          <w:sz w:val="24"/>
          <w:szCs w:val="24"/>
        </w:rPr>
        <w:t>на</w:t>
      </w:r>
      <w:r w:rsidR="00F471D7" w:rsidRPr="007C0789">
        <w:rPr>
          <w:rFonts w:ascii="Times New Roman" w:hAnsi="Times New Roman" w:cs="Times New Roman"/>
          <w:sz w:val="24"/>
          <w:szCs w:val="24"/>
        </w:rPr>
        <w:t xml:space="preserve"> фонда</w:t>
      </w:r>
      <w:r w:rsidR="00B7257B" w:rsidRPr="007C0789">
        <w:rPr>
          <w:rFonts w:ascii="Times New Roman" w:hAnsi="Times New Roman" w:cs="Times New Roman"/>
          <w:sz w:val="24"/>
          <w:szCs w:val="24"/>
        </w:rPr>
        <w:t>.</w:t>
      </w:r>
    </w:p>
    <w:p w14:paraId="231B2599" w14:textId="6E6FCF38" w:rsidR="00F6166B" w:rsidRPr="007C0789" w:rsidRDefault="00F6166B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(</w:t>
      </w:r>
      <w:r w:rsidR="00DC5302" w:rsidRPr="007C0789">
        <w:rPr>
          <w:rFonts w:ascii="Times New Roman" w:hAnsi="Times New Roman" w:cs="Times New Roman"/>
          <w:sz w:val="24"/>
          <w:szCs w:val="24"/>
        </w:rPr>
        <w:t>2</w:t>
      </w:r>
      <w:r w:rsidRPr="007C0789">
        <w:rPr>
          <w:rFonts w:ascii="Times New Roman" w:hAnsi="Times New Roman" w:cs="Times New Roman"/>
          <w:sz w:val="24"/>
          <w:szCs w:val="24"/>
        </w:rPr>
        <w:t xml:space="preserve">) </w:t>
      </w:r>
      <w:r w:rsidR="006367CE" w:rsidRPr="007C0789">
        <w:rPr>
          <w:rFonts w:ascii="Times New Roman" w:hAnsi="Times New Roman" w:cs="Times New Roman"/>
          <w:sz w:val="24"/>
          <w:szCs w:val="24"/>
        </w:rPr>
        <w:t>Ч</w:t>
      </w:r>
      <w:r w:rsidRPr="007C0789">
        <w:rPr>
          <w:rFonts w:ascii="Times New Roman" w:hAnsi="Times New Roman" w:cs="Times New Roman"/>
          <w:sz w:val="24"/>
          <w:szCs w:val="24"/>
        </w:rPr>
        <w:t xml:space="preserve">леновете на комисията по ал. </w:t>
      </w:r>
      <w:r w:rsidR="00DC5302" w:rsidRPr="007C0789">
        <w:rPr>
          <w:rFonts w:ascii="Times New Roman" w:hAnsi="Times New Roman" w:cs="Times New Roman"/>
          <w:sz w:val="24"/>
          <w:szCs w:val="24"/>
        </w:rPr>
        <w:t>1</w:t>
      </w:r>
      <w:r w:rsidRPr="007C0789">
        <w:rPr>
          <w:rFonts w:ascii="Times New Roman" w:hAnsi="Times New Roman" w:cs="Times New Roman"/>
          <w:sz w:val="24"/>
          <w:szCs w:val="24"/>
        </w:rPr>
        <w:t xml:space="preserve"> попълват карти</w:t>
      </w:r>
      <w:r w:rsidR="009322B1" w:rsidRPr="007C0789">
        <w:rPr>
          <w:rFonts w:ascii="Times New Roman" w:hAnsi="Times New Roman" w:cs="Times New Roman"/>
          <w:sz w:val="24"/>
          <w:szCs w:val="24"/>
        </w:rPr>
        <w:t xml:space="preserve"> за оценка</w:t>
      </w:r>
      <w:r w:rsidR="00B7257B" w:rsidRPr="007C0789">
        <w:rPr>
          <w:rFonts w:ascii="Times New Roman" w:hAnsi="Times New Roman" w:cs="Times New Roman"/>
          <w:sz w:val="24"/>
          <w:szCs w:val="24"/>
        </w:rPr>
        <w:t xml:space="preserve">, с критерии за оценка в </w:t>
      </w:r>
      <w:r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="00B7257B"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="00B7257B" w:rsidRPr="007C0789">
        <w:rPr>
          <w:rFonts w:ascii="Times New Roman" w:hAnsi="Times New Roman" w:cs="Times New Roman"/>
          <w:sz w:val="24"/>
          <w:szCs w:val="24"/>
        </w:rPr>
        <w:lastRenderedPageBreak/>
        <w:t>областите</w:t>
      </w:r>
      <w:r w:rsidRPr="007C0789">
        <w:rPr>
          <w:rFonts w:ascii="Times New Roman" w:hAnsi="Times New Roman" w:cs="Times New Roman"/>
          <w:sz w:val="24"/>
          <w:szCs w:val="24"/>
        </w:rPr>
        <w:t xml:space="preserve">, </w:t>
      </w:r>
      <w:r w:rsidR="00281BCB" w:rsidRPr="007C0789">
        <w:rPr>
          <w:rFonts w:ascii="Times New Roman" w:hAnsi="Times New Roman" w:cs="Times New Roman"/>
          <w:sz w:val="24"/>
          <w:szCs w:val="24"/>
        </w:rPr>
        <w:t>свързан</w:t>
      </w:r>
      <w:r w:rsidR="00F471D7" w:rsidRPr="007C0789">
        <w:rPr>
          <w:rFonts w:ascii="Times New Roman" w:hAnsi="Times New Roman" w:cs="Times New Roman"/>
          <w:sz w:val="24"/>
          <w:szCs w:val="24"/>
        </w:rPr>
        <w:t>и</w:t>
      </w:r>
      <w:r w:rsidR="00281BCB" w:rsidRPr="007C0789">
        <w:rPr>
          <w:rFonts w:ascii="Times New Roman" w:hAnsi="Times New Roman" w:cs="Times New Roman"/>
          <w:sz w:val="24"/>
          <w:szCs w:val="24"/>
        </w:rPr>
        <w:t xml:space="preserve"> с управление на фонда, включително управление на програми и проекти, </w:t>
      </w:r>
      <w:r w:rsidRPr="007C0789">
        <w:rPr>
          <w:rFonts w:ascii="Times New Roman" w:hAnsi="Times New Roman" w:cs="Times New Roman"/>
          <w:sz w:val="24"/>
          <w:szCs w:val="24"/>
        </w:rPr>
        <w:t xml:space="preserve">управление на публични финанси, управление на културата, </w:t>
      </w:r>
      <w:r w:rsidR="00753DED" w:rsidRPr="007C0789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B7257B" w:rsidRPr="007C0789">
        <w:rPr>
          <w:rFonts w:ascii="Times New Roman" w:hAnsi="Times New Roman" w:cs="Times New Roman"/>
          <w:sz w:val="24"/>
          <w:szCs w:val="24"/>
        </w:rPr>
        <w:t xml:space="preserve">на </w:t>
      </w:r>
      <w:r w:rsidR="00753DED" w:rsidRPr="007C0789">
        <w:rPr>
          <w:rFonts w:ascii="Times New Roman" w:hAnsi="Times New Roman" w:cs="Times New Roman"/>
          <w:sz w:val="24"/>
          <w:szCs w:val="24"/>
        </w:rPr>
        <w:t xml:space="preserve">европейски средства и програми, </w:t>
      </w:r>
      <w:r w:rsidR="003F496D" w:rsidRPr="007C0789">
        <w:rPr>
          <w:rFonts w:ascii="Times New Roman" w:hAnsi="Times New Roman" w:cs="Times New Roman"/>
          <w:sz w:val="24"/>
          <w:szCs w:val="24"/>
        </w:rPr>
        <w:t>компетентност</w:t>
      </w:r>
      <w:r w:rsidR="00F471D7" w:rsidRPr="007C0789">
        <w:rPr>
          <w:rFonts w:ascii="Times New Roman" w:hAnsi="Times New Roman" w:cs="Times New Roman"/>
          <w:sz w:val="24"/>
          <w:szCs w:val="24"/>
        </w:rPr>
        <w:t>,</w:t>
      </w:r>
      <w:r w:rsidR="003F496D"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="003D4B13" w:rsidRPr="007C0789">
        <w:rPr>
          <w:rFonts w:ascii="Times New Roman" w:hAnsi="Times New Roman" w:cs="Times New Roman"/>
          <w:sz w:val="24"/>
          <w:szCs w:val="24"/>
        </w:rPr>
        <w:t xml:space="preserve">свързана с провеждане на </w:t>
      </w:r>
      <w:r w:rsidR="003F496D" w:rsidRPr="007C0789">
        <w:rPr>
          <w:rFonts w:ascii="Times New Roman" w:hAnsi="Times New Roman" w:cs="Times New Roman"/>
          <w:sz w:val="24"/>
          <w:szCs w:val="24"/>
        </w:rPr>
        <w:t>културн</w:t>
      </w:r>
      <w:r w:rsidR="003D4B13" w:rsidRPr="007C0789">
        <w:rPr>
          <w:rFonts w:ascii="Times New Roman" w:hAnsi="Times New Roman" w:cs="Times New Roman"/>
          <w:sz w:val="24"/>
          <w:szCs w:val="24"/>
        </w:rPr>
        <w:t>и</w:t>
      </w:r>
      <w:r w:rsidR="003F496D" w:rsidRPr="007C0789">
        <w:rPr>
          <w:rFonts w:ascii="Times New Roman" w:hAnsi="Times New Roman" w:cs="Times New Roman"/>
          <w:sz w:val="24"/>
          <w:szCs w:val="24"/>
        </w:rPr>
        <w:t xml:space="preserve"> политик</w:t>
      </w:r>
      <w:r w:rsidR="003D4B13" w:rsidRPr="007C0789">
        <w:rPr>
          <w:rFonts w:ascii="Times New Roman" w:hAnsi="Times New Roman" w:cs="Times New Roman"/>
          <w:sz w:val="24"/>
          <w:szCs w:val="24"/>
        </w:rPr>
        <w:t>и</w:t>
      </w:r>
      <w:r w:rsidR="003F496D"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="003D4B13" w:rsidRPr="007C0789">
        <w:rPr>
          <w:rFonts w:ascii="Times New Roman" w:hAnsi="Times New Roman" w:cs="Times New Roman"/>
          <w:sz w:val="24"/>
          <w:szCs w:val="24"/>
        </w:rPr>
        <w:t xml:space="preserve">в страната и в рамките на </w:t>
      </w:r>
      <w:r w:rsidR="003F496D" w:rsidRPr="007C0789">
        <w:rPr>
          <w:rFonts w:ascii="Times New Roman" w:hAnsi="Times New Roman" w:cs="Times New Roman"/>
          <w:sz w:val="24"/>
          <w:szCs w:val="24"/>
        </w:rPr>
        <w:t xml:space="preserve">Европейския съюз. </w:t>
      </w:r>
    </w:p>
    <w:p w14:paraId="1F8FE923" w14:textId="003F3256" w:rsidR="0055579D" w:rsidRPr="007C0789" w:rsidRDefault="009A6072" w:rsidP="005557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(</w:t>
      </w:r>
      <w:r w:rsidR="00DC5302" w:rsidRPr="007C0789">
        <w:rPr>
          <w:rFonts w:ascii="Times New Roman" w:hAnsi="Times New Roman" w:cs="Times New Roman"/>
          <w:sz w:val="24"/>
          <w:szCs w:val="24"/>
        </w:rPr>
        <w:t>3</w:t>
      </w:r>
      <w:r w:rsidR="00C64AA9" w:rsidRPr="007C0789">
        <w:rPr>
          <w:rFonts w:ascii="Times New Roman" w:hAnsi="Times New Roman" w:cs="Times New Roman"/>
          <w:sz w:val="24"/>
          <w:szCs w:val="24"/>
        </w:rPr>
        <w:t xml:space="preserve">) Конкурсът се провежда </w:t>
      </w:r>
      <w:r w:rsidR="00062A0A" w:rsidRPr="007C0789">
        <w:rPr>
          <w:rFonts w:ascii="Times New Roman" w:hAnsi="Times New Roman" w:cs="Times New Roman"/>
          <w:sz w:val="24"/>
          <w:szCs w:val="24"/>
        </w:rPr>
        <w:t xml:space="preserve">чрез </w:t>
      </w:r>
      <w:r w:rsidRPr="007C0789">
        <w:rPr>
          <w:rFonts w:ascii="Times New Roman" w:hAnsi="Times New Roman" w:cs="Times New Roman"/>
          <w:sz w:val="24"/>
          <w:szCs w:val="24"/>
        </w:rPr>
        <w:t>събеседване</w:t>
      </w:r>
      <w:r w:rsidR="0055579D" w:rsidRPr="007C0789">
        <w:rPr>
          <w:rFonts w:ascii="Times New Roman" w:hAnsi="Times New Roman" w:cs="Times New Roman"/>
          <w:sz w:val="24"/>
          <w:szCs w:val="24"/>
        </w:rPr>
        <w:t xml:space="preserve"> за представяне на писмена концепция за организацията и дейността на фонда</w:t>
      </w:r>
      <w:r w:rsidR="00A81F18" w:rsidRPr="007C0789">
        <w:rPr>
          <w:rFonts w:ascii="Times New Roman" w:hAnsi="Times New Roman" w:cs="Times New Roman"/>
          <w:sz w:val="24"/>
          <w:szCs w:val="24"/>
        </w:rPr>
        <w:t>.</w:t>
      </w:r>
    </w:p>
    <w:p w14:paraId="3C5375EF" w14:textId="53CED80B" w:rsidR="009A6072" w:rsidRPr="007C0789" w:rsidRDefault="009A6072" w:rsidP="008134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(</w:t>
      </w:r>
      <w:r w:rsidR="00A81F18" w:rsidRPr="007C0789">
        <w:rPr>
          <w:rFonts w:ascii="Times New Roman" w:hAnsi="Times New Roman" w:cs="Times New Roman"/>
          <w:sz w:val="24"/>
          <w:szCs w:val="24"/>
        </w:rPr>
        <w:t>4</w:t>
      </w:r>
      <w:r w:rsidRPr="007C0789">
        <w:rPr>
          <w:rFonts w:ascii="Times New Roman" w:hAnsi="Times New Roman" w:cs="Times New Roman"/>
          <w:sz w:val="24"/>
          <w:szCs w:val="24"/>
        </w:rPr>
        <w:t>) Въз основа на проведения конкурс и получените оценки</w:t>
      </w:r>
      <w:r w:rsidR="00B25292" w:rsidRPr="007C0789">
        <w:rPr>
          <w:rFonts w:ascii="Times New Roman" w:hAnsi="Times New Roman" w:cs="Times New Roman"/>
          <w:sz w:val="24"/>
          <w:szCs w:val="24"/>
        </w:rPr>
        <w:t>,</w:t>
      </w:r>
      <w:r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="00AC7D58" w:rsidRPr="007C0789">
        <w:rPr>
          <w:rFonts w:ascii="Times New Roman" w:hAnsi="Times New Roman" w:cs="Times New Roman"/>
          <w:sz w:val="24"/>
          <w:szCs w:val="24"/>
        </w:rPr>
        <w:t>комисията</w:t>
      </w:r>
      <w:r w:rsidRPr="007C0789">
        <w:rPr>
          <w:rFonts w:ascii="Times New Roman" w:hAnsi="Times New Roman" w:cs="Times New Roman"/>
          <w:sz w:val="24"/>
          <w:szCs w:val="24"/>
        </w:rPr>
        <w:t xml:space="preserve"> класира кандидатите </w:t>
      </w:r>
      <w:r w:rsidR="00AC7D58" w:rsidRPr="007C0789">
        <w:rPr>
          <w:rFonts w:ascii="Times New Roman" w:hAnsi="Times New Roman" w:cs="Times New Roman"/>
          <w:sz w:val="24"/>
          <w:szCs w:val="24"/>
        </w:rPr>
        <w:t xml:space="preserve">в низходящ ред, съобразно получените </w:t>
      </w:r>
      <w:r w:rsidRPr="007C0789">
        <w:rPr>
          <w:rFonts w:ascii="Times New Roman" w:hAnsi="Times New Roman" w:cs="Times New Roman"/>
          <w:sz w:val="24"/>
          <w:szCs w:val="24"/>
        </w:rPr>
        <w:t xml:space="preserve">оценки и изготвя протокол за резултатите от конкурса. Решението </w:t>
      </w:r>
      <w:r w:rsidR="00BC5A34" w:rsidRPr="007C0789">
        <w:rPr>
          <w:rFonts w:ascii="Times New Roman" w:hAnsi="Times New Roman" w:cs="Times New Roman"/>
          <w:sz w:val="24"/>
          <w:szCs w:val="24"/>
        </w:rPr>
        <w:t xml:space="preserve">на комисията </w:t>
      </w:r>
      <w:r w:rsidRPr="007C0789">
        <w:rPr>
          <w:rFonts w:ascii="Times New Roman" w:hAnsi="Times New Roman" w:cs="Times New Roman"/>
          <w:sz w:val="24"/>
          <w:szCs w:val="24"/>
        </w:rPr>
        <w:t xml:space="preserve">се </w:t>
      </w:r>
      <w:r w:rsidR="004239FB" w:rsidRPr="007C0789">
        <w:rPr>
          <w:rFonts w:ascii="Times New Roman" w:hAnsi="Times New Roman" w:cs="Times New Roman"/>
          <w:sz w:val="24"/>
          <w:szCs w:val="24"/>
        </w:rPr>
        <w:t>публикува на интернет страницата на Министерството на културата</w:t>
      </w:r>
      <w:r w:rsidRPr="007C0789">
        <w:rPr>
          <w:rFonts w:ascii="Times New Roman" w:hAnsi="Times New Roman" w:cs="Times New Roman"/>
          <w:sz w:val="24"/>
          <w:szCs w:val="24"/>
        </w:rPr>
        <w:t xml:space="preserve"> и всички кандидати, допуснати до събеседване, се уведомяват </w:t>
      </w:r>
      <w:r w:rsidR="00A46499" w:rsidRPr="007C0789">
        <w:rPr>
          <w:rFonts w:ascii="Times New Roman" w:hAnsi="Times New Roman" w:cs="Times New Roman"/>
          <w:sz w:val="24"/>
          <w:szCs w:val="24"/>
        </w:rPr>
        <w:t>по електронен път на електронен адрес, предоставен за кореспонденция.</w:t>
      </w:r>
      <w:r w:rsidR="008266D4" w:rsidRPr="007C07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6F73F0" w14:textId="4F2A3BBA" w:rsidR="008266D4" w:rsidRPr="007C0789" w:rsidRDefault="008266D4" w:rsidP="008134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(5) Ако никой от явилите се кандидати не се представи успешно, комисията съставя протокол и предлага на министъра на културата да прекрати конкурса.</w:t>
      </w:r>
    </w:p>
    <w:p w14:paraId="6E0FFCF6" w14:textId="4955C44B" w:rsidR="00102624" w:rsidRPr="007C0789" w:rsidRDefault="009A6072" w:rsidP="008134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(</w:t>
      </w:r>
      <w:r w:rsidR="008266D4" w:rsidRPr="007C0789">
        <w:rPr>
          <w:rFonts w:ascii="Times New Roman" w:hAnsi="Times New Roman" w:cs="Times New Roman"/>
          <w:sz w:val="24"/>
          <w:szCs w:val="24"/>
        </w:rPr>
        <w:t>6</w:t>
      </w:r>
      <w:r w:rsidRPr="007C0789">
        <w:rPr>
          <w:rFonts w:ascii="Times New Roman" w:hAnsi="Times New Roman" w:cs="Times New Roman"/>
          <w:sz w:val="24"/>
          <w:szCs w:val="24"/>
        </w:rPr>
        <w:t xml:space="preserve">) </w:t>
      </w:r>
      <w:r w:rsidR="00102624" w:rsidRPr="007C0789">
        <w:rPr>
          <w:rFonts w:ascii="Times New Roman" w:hAnsi="Times New Roman" w:cs="Times New Roman"/>
          <w:sz w:val="24"/>
          <w:szCs w:val="24"/>
        </w:rPr>
        <w:t xml:space="preserve">Протоколът и всички документи на класираните кандидати се представят на органа по назначаването в </w:t>
      </w:r>
      <w:r w:rsidR="00A73BB6" w:rsidRPr="007C0789">
        <w:rPr>
          <w:rFonts w:ascii="Times New Roman" w:hAnsi="Times New Roman" w:cs="Times New Roman"/>
          <w:sz w:val="24"/>
          <w:szCs w:val="24"/>
        </w:rPr>
        <w:t>3</w:t>
      </w:r>
      <w:r w:rsidR="00102624" w:rsidRPr="007C0789">
        <w:rPr>
          <w:rFonts w:ascii="Times New Roman" w:hAnsi="Times New Roman" w:cs="Times New Roman"/>
          <w:sz w:val="24"/>
          <w:szCs w:val="24"/>
        </w:rPr>
        <w:t>-дневен срок от провеждането на конкурса.</w:t>
      </w:r>
    </w:p>
    <w:p w14:paraId="2B198F67" w14:textId="2215EBA5" w:rsidR="008266D4" w:rsidRPr="007C0789" w:rsidRDefault="009A6072" w:rsidP="008134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(</w:t>
      </w:r>
      <w:r w:rsidR="008266D4" w:rsidRPr="007C0789">
        <w:rPr>
          <w:rFonts w:ascii="Times New Roman" w:hAnsi="Times New Roman" w:cs="Times New Roman"/>
          <w:sz w:val="24"/>
          <w:szCs w:val="24"/>
        </w:rPr>
        <w:t>7</w:t>
      </w:r>
      <w:r w:rsidRPr="007C0789">
        <w:rPr>
          <w:rFonts w:ascii="Times New Roman" w:hAnsi="Times New Roman" w:cs="Times New Roman"/>
          <w:sz w:val="24"/>
          <w:szCs w:val="24"/>
        </w:rPr>
        <w:t xml:space="preserve">) </w:t>
      </w:r>
      <w:r w:rsidR="008266D4" w:rsidRPr="007C0789">
        <w:rPr>
          <w:rFonts w:ascii="Times New Roman" w:hAnsi="Times New Roman" w:cs="Times New Roman"/>
          <w:sz w:val="24"/>
          <w:szCs w:val="24"/>
        </w:rPr>
        <w:t>Трудовото правоотношение възниква с лицето, което е класирано на първо място, от деня, в който е получило съобщението за резултата. Ако лицето не постъпи на работа в 2-седмичен срок от получаване на съобщението, трудовото правоотношение се смята за невъзникнало. В този случай трудовото правоотношение възниква със следващия в класирането участник в конкурса, за което той се уведомява писмено. При уважителни причини срокът за постъпване на работа може да бъде до три месеца.</w:t>
      </w:r>
    </w:p>
    <w:p w14:paraId="679B1EA6" w14:textId="77777777" w:rsidR="008266D4" w:rsidRPr="007C0789" w:rsidRDefault="008266D4" w:rsidP="00826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0D68587" w14:textId="6A270A2F" w:rsidR="00D205CD" w:rsidRPr="007C0789" w:rsidRDefault="008266D4" w:rsidP="008266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 xml:space="preserve">        </w:t>
      </w:r>
      <w:r w:rsidR="00B86BDA" w:rsidRPr="007C0789"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A73BB6" w:rsidRPr="007C078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86BDA" w:rsidRPr="007C0789">
        <w:rPr>
          <w:rFonts w:ascii="Times New Roman" w:hAnsi="Times New Roman" w:cs="Times New Roman"/>
          <w:sz w:val="24"/>
          <w:szCs w:val="24"/>
        </w:rPr>
        <w:t xml:space="preserve">. </w:t>
      </w:r>
      <w:r w:rsidR="00D205CD" w:rsidRPr="007C0789">
        <w:rPr>
          <w:rFonts w:ascii="Times New Roman" w:hAnsi="Times New Roman" w:cs="Times New Roman"/>
          <w:sz w:val="24"/>
          <w:szCs w:val="24"/>
        </w:rPr>
        <w:t>(1) Изпълнителният директор осигурява съответствието на дейността на фонда със стратегическите насоки по чл. 24, ал. 3</w:t>
      </w:r>
      <w:r w:rsidR="00201846" w:rsidRPr="007C0789">
        <w:rPr>
          <w:rFonts w:ascii="Times New Roman" w:hAnsi="Times New Roman" w:cs="Times New Roman"/>
          <w:sz w:val="24"/>
          <w:szCs w:val="24"/>
        </w:rPr>
        <w:t xml:space="preserve"> от </w:t>
      </w:r>
      <w:r w:rsidR="00BC5A34" w:rsidRPr="007C0789">
        <w:rPr>
          <w:rFonts w:ascii="Times New Roman" w:hAnsi="Times New Roman" w:cs="Times New Roman"/>
          <w:sz w:val="24"/>
          <w:szCs w:val="24"/>
        </w:rPr>
        <w:t>ЗЗРК</w:t>
      </w:r>
      <w:r w:rsidR="00D205CD" w:rsidRPr="007C0789">
        <w:rPr>
          <w:rFonts w:ascii="Times New Roman" w:hAnsi="Times New Roman" w:cs="Times New Roman"/>
          <w:sz w:val="24"/>
          <w:szCs w:val="24"/>
        </w:rPr>
        <w:t>.</w:t>
      </w:r>
    </w:p>
    <w:p w14:paraId="20CD7565" w14:textId="7070AE14" w:rsidR="00D205CD" w:rsidRPr="007C0789" w:rsidRDefault="00D205CD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(</w:t>
      </w:r>
      <w:r w:rsidR="00483906" w:rsidRPr="007C0789">
        <w:rPr>
          <w:rFonts w:ascii="Times New Roman" w:hAnsi="Times New Roman" w:cs="Times New Roman"/>
          <w:sz w:val="24"/>
          <w:szCs w:val="24"/>
        </w:rPr>
        <w:t>2</w:t>
      </w:r>
      <w:r w:rsidRPr="007C0789">
        <w:rPr>
          <w:rFonts w:ascii="Times New Roman" w:hAnsi="Times New Roman" w:cs="Times New Roman"/>
          <w:sz w:val="24"/>
          <w:szCs w:val="24"/>
        </w:rPr>
        <w:t>) Изпълнителният директор:</w:t>
      </w:r>
    </w:p>
    <w:p w14:paraId="051D6602" w14:textId="77777777" w:rsidR="00D205CD" w:rsidRPr="007C0789" w:rsidRDefault="00D205CD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1. представлява фонда в страната и в чужбина;</w:t>
      </w:r>
    </w:p>
    <w:p w14:paraId="53DF04AF" w14:textId="77777777" w:rsidR="00D205CD" w:rsidRPr="007C0789" w:rsidRDefault="00D205CD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2. ръководи, организира, координира и контролира изпълнението на функциите и задачите на фонда, както и връзките му с други институции, органи и организации;</w:t>
      </w:r>
    </w:p>
    <w:p w14:paraId="2DC3A2FD" w14:textId="77777777" w:rsidR="00D205CD" w:rsidRPr="007C0789" w:rsidRDefault="00D205CD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3. осигурява изпълнението на решенията на управителния съвет;</w:t>
      </w:r>
    </w:p>
    <w:p w14:paraId="45508F96" w14:textId="77777777" w:rsidR="00D205CD" w:rsidRPr="007C0789" w:rsidRDefault="00D205CD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4. изготвя предложение за видовете програми, по които фондът финансира проекти, методика за оценка и класиране на проектите;</w:t>
      </w:r>
    </w:p>
    <w:p w14:paraId="3EA158DD" w14:textId="5393D50B" w:rsidR="00D205CD" w:rsidRPr="007C0789" w:rsidRDefault="00D205CD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5. изготвя индикативната годишна програма за конкурсите на фонда в срок до 1 юни на предходната година</w:t>
      </w:r>
      <w:r w:rsidR="00062CFB" w:rsidRPr="007C0789">
        <w:rPr>
          <w:rFonts w:ascii="Times New Roman" w:hAnsi="Times New Roman" w:cs="Times New Roman"/>
          <w:sz w:val="24"/>
          <w:szCs w:val="24"/>
        </w:rPr>
        <w:t xml:space="preserve"> и я публикува на интернет страница на фонда и Портала за обществени консултации</w:t>
      </w:r>
      <w:r w:rsidR="00096E3D" w:rsidRPr="007C0789">
        <w:rPr>
          <w:rFonts w:ascii="Times New Roman" w:hAnsi="Times New Roman" w:cs="Times New Roman"/>
          <w:sz w:val="24"/>
          <w:szCs w:val="24"/>
        </w:rPr>
        <w:t xml:space="preserve"> за срок от </w:t>
      </w:r>
      <w:r w:rsidR="00062CFB" w:rsidRPr="007C0789">
        <w:rPr>
          <w:rFonts w:ascii="Times New Roman" w:hAnsi="Times New Roman" w:cs="Times New Roman"/>
          <w:sz w:val="24"/>
          <w:szCs w:val="24"/>
        </w:rPr>
        <w:t>30 дни</w:t>
      </w:r>
      <w:r w:rsidRPr="007C0789">
        <w:rPr>
          <w:rFonts w:ascii="Times New Roman" w:hAnsi="Times New Roman" w:cs="Times New Roman"/>
          <w:sz w:val="24"/>
          <w:szCs w:val="24"/>
        </w:rPr>
        <w:t>;</w:t>
      </w:r>
    </w:p>
    <w:p w14:paraId="4EDAFB4A" w14:textId="77777777" w:rsidR="00D205CD" w:rsidRPr="007C0789" w:rsidRDefault="00D205CD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6. изготвя и представя на управителния съвет годишния финансов отчет на фонда;</w:t>
      </w:r>
    </w:p>
    <w:p w14:paraId="41E71A07" w14:textId="77777777" w:rsidR="00D205CD" w:rsidRPr="007C0789" w:rsidRDefault="00D205CD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7. подготвя и внася в управителния съвет годишен доклад за дейността на фонда и го публикува на интернет страницата на фонда;</w:t>
      </w:r>
    </w:p>
    <w:p w14:paraId="59DE57B5" w14:textId="77777777" w:rsidR="00D205CD" w:rsidRPr="007C0789" w:rsidRDefault="00D205CD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8. открива със заповед конкурсите на фонда въз основа на индикативната годишна програма, приета от управителния съвет;</w:t>
      </w:r>
    </w:p>
    <w:p w14:paraId="41D79A70" w14:textId="77777777" w:rsidR="00D205CD" w:rsidRPr="007C0789" w:rsidRDefault="00D205CD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9. сключва договорите за предоставяне на средства от фонда, издава заповеди за одобряване на разходи по сключени договори и за възстановяване на неправомерно получени средства във връзка с изпълнение на одобрени проекти;</w:t>
      </w:r>
    </w:p>
    <w:p w14:paraId="074C92CF" w14:textId="77777777" w:rsidR="00D205CD" w:rsidRPr="007C0789" w:rsidRDefault="00D205CD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10. упражнява контрол по процедурите за предоставяне на средства от фонда, както и за мониторинга и оценката на изпълнението на финансираните проекти;</w:t>
      </w:r>
    </w:p>
    <w:p w14:paraId="1FA8B3B1" w14:textId="77777777" w:rsidR="00D205CD" w:rsidRPr="007C0789" w:rsidRDefault="00D205CD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11. организира дейността по финансовото управление и контрол на фонда в съответствие с действащото законодателство;</w:t>
      </w:r>
    </w:p>
    <w:p w14:paraId="26025263" w14:textId="77777777" w:rsidR="00D205CD" w:rsidRPr="007C0789" w:rsidRDefault="00D205CD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 xml:space="preserve">12. представя на управителния съвет 6-месечен доклад за изразходването на средствата на </w:t>
      </w:r>
      <w:r w:rsidRPr="007C0789">
        <w:rPr>
          <w:rFonts w:ascii="Times New Roman" w:hAnsi="Times New Roman" w:cs="Times New Roman"/>
          <w:sz w:val="24"/>
          <w:szCs w:val="24"/>
        </w:rPr>
        <w:lastRenderedPageBreak/>
        <w:t>фонда;</w:t>
      </w:r>
    </w:p>
    <w:p w14:paraId="421F6593" w14:textId="77777777" w:rsidR="00D205CD" w:rsidRPr="007C0789" w:rsidRDefault="00D205CD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13. утвърждава длъжностното разписание и длъжностните характеристики на служителите на фонда;</w:t>
      </w:r>
    </w:p>
    <w:p w14:paraId="4988886D" w14:textId="67996353" w:rsidR="00D205CD" w:rsidRPr="007C0789" w:rsidRDefault="00D205CD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 xml:space="preserve">14. сключва, изменя и прекратява трудовите </w:t>
      </w:r>
      <w:r w:rsidR="00444653">
        <w:rPr>
          <w:rFonts w:ascii="Times New Roman" w:hAnsi="Times New Roman" w:cs="Times New Roman"/>
          <w:sz w:val="24"/>
          <w:szCs w:val="24"/>
        </w:rPr>
        <w:t>и служебните правоотношения</w:t>
      </w:r>
      <w:r w:rsidRPr="007C0789">
        <w:rPr>
          <w:rFonts w:ascii="Times New Roman" w:hAnsi="Times New Roman" w:cs="Times New Roman"/>
          <w:sz w:val="24"/>
          <w:szCs w:val="24"/>
        </w:rPr>
        <w:t>;</w:t>
      </w:r>
    </w:p>
    <w:p w14:paraId="15E69724" w14:textId="77777777" w:rsidR="00D205CD" w:rsidRPr="007C0789" w:rsidRDefault="00D205CD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15. издава вътрешните актове, свързани с дейността и организацията на работата във фонда;</w:t>
      </w:r>
    </w:p>
    <w:p w14:paraId="4A40F5E0" w14:textId="77777777" w:rsidR="00D205CD" w:rsidRPr="007C0789" w:rsidRDefault="00D205CD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16. управлява имуществото на фонда;</w:t>
      </w:r>
    </w:p>
    <w:p w14:paraId="39257C40" w14:textId="77777777" w:rsidR="00D205CD" w:rsidRPr="007C0789" w:rsidRDefault="00D205CD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17. решава всички останали административни въпроси, свързани с дейността на фонда;</w:t>
      </w:r>
    </w:p>
    <w:p w14:paraId="6E1C6FF9" w14:textId="7F68128B" w:rsidR="00D205CD" w:rsidRPr="007C0789" w:rsidRDefault="00D205CD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18. осъществява и други функции, възложени му с акт на министъра на културата или на Министерския съвет.</w:t>
      </w:r>
    </w:p>
    <w:p w14:paraId="569C69C9" w14:textId="74525623" w:rsidR="0099524D" w:rsidRPr="007C0789" w:rsidRDefault="0099524D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(3)</w:t>
      </w:r>
      <w:r w:rsidRPr="007C0789">
        <w:t xml:space="preserve"> </w:t>
      </w:r>
      <w:r w:rsidRPr="007C0789">
        <w:rPr>
          <w:rFonts w:ascii="Times New Roman" w:hAnsi="Times New Roman" w:cs="Times New Roman"/>
          <w:sz w:val="24"/>
          <w:szCs w:val="24"/>
        </w:rPr>
        <w:t>Индикативната годишна програма за конкурсите на фонда се изготвя от изпълнителния директор до 1 юни на предходната година и се публикува на официалната След отразяване на предложенията Индикативната програма се приема от управителния съвет не по-късно от 31 юли на предходната година. Видовете програми, по които фондът финансира проекти, се одобряват от министъра на културата  и се включват в програмния бюджет на Министерството на културата в съответствие със сроковете, определени за бюджетната процедура по чл. 67 от Закона за публичните финанси.</w:t>
      </w:r>
    </w:p>
    <w:p w14:paraId="389DDFCB" w14:textId="60FFBA9E" w:rsidR="00D205CD" w:rsidRPr="007C0789" w:rsidRDefault="00D205CD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(</w:t>
      </w:r>
      <w:r w:rsidR="008C1431" w:rsidRPr="007C0789">
        <w:rPr>
          <w:rFonts w:ascii="Times New Roman" w:hAnsi="Times New Roman" w:cs="Times New Roman"/>
          <w:sz w:val="24"/>
          <w:szCs w:val="24"/>
        </w:rPr>
        <w:t>3</w:t>
      </w:r>
      <w:r w:rsidRPr="007C0789">
        <w:rPr>
          <w:rFonts w:ascii="Times New Roman" w:hAnsi="Times New Roman" w:cs="Times New Roman"/>
          <w:sz w:val="24"/>
          <w:szCs w:val="24"/>
        </w:rPr>
        <w:t>) При отсъствие на изпълнителния директор функциите му се изпълняват от длъжностно лице, определено с</w:t>
      </w:r>
      <w:r w:rsidR="001E7D7F" w:rsidRPr="007C07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7D7F" w:rsidRPr="007C0789">
        <w:rPr>
          <w:rFonts w:ascii="Times New Roman" w:hAnsi="Times New Roman" w:cs="Times New Roman"/>
          <w:sz w:val="24"/>
          <w:szCs w:val="24"/>
        </w:rPr>
        <w:t>негова</w:t>
      </w:r>
      <w:r w:rsidRPr="007C0789">
        <w:rPr>
          <w:rFonts w:ascii="Times New Roman" w:hAnsi="Times New Roman" w:cs="Times New Roman"/>
          <w:sz w:val="24"/>
          <w:szCs w:val="24"/>
        </w:rPr>
        <w:t xml:space="preserve"> заповед </w:t>
      </w:r>
      <w:r w:rsidR="001E7D7F" w:rsidRPr="007C0789">
        <w:rPr>
          <w:rFonts w:ascii="Times New Roman" w:hAnsi="Times New Roman" w:cs="Times New Roman"/>
          <w:sz w:val="24"/>
          <w:szCs w:val="24"/>
        </w:rPr>
        <w:t>з</w:t>
      </w:r>
      <w:r w:rsidRPr="007C0789">
        <w:rPr>
          <w:rFonts w:ascii="Times New Roman" w:hAnsi="Times New Roman" w:cs="Times New Roman"/>
          <w:sz w:val="24"/>
          <w:szCs w:val="24"/>
        </w:rPr>
        <w:t>а всеки конкретен случай.</w:t>
      </w:r>
    </w:p>
    <w:p w14:paraId="7509E8A3" w14:textId="4A770488" w:rsidR="00EE5566" w:rsidRPr="007C0789" w:rsidRDefault="00AD24FF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(</w:t>
      </w:r>
      <w:r w:rsidR="008C1431" w:rsidRPr="007C0789">
        <w:rPr>
          <w:rFonts w:ascii="Times New Roman" w:hAnsi="Times New Roman" w:cs="Times New Roman"/>
          <w:sz w:val="24"/>
          <w:szCs w:val="24"/>
        </w:rPr>
        <w:t>4</w:t>
      </w:r>
      <w:r w:rsidRPr="007C0789">
        <w:rPr>
          <w:rFonts w:ascii="Times New Roman" w:hAnsi="Times New Roman" w:cs="Times New Roman"/>
          <w:sz w:val="24"/>
          <w:szCs w:val="24"/>
        </w:rPr>
        <w:t>) Министърът на културата освобождава изпълнителния директор преди изтичането на срока по чл. 15, ал. 1</w:t>
      </w:r>
      <w:r w:rsidR="007731F1" w:rsidRPr="007C0789">
        <w:rPr>
          <w:rFonts w:ascii="Times New Roman" w:hAnsi="Times New Roman" w:cs="Times New Roman"/>
          <w:sz w:val="24"/>
          <w:szCs w:val="24"/>
        </w:rPr>
        <w:t xml:space="preserve"> на основанията, предвидени в чл. 29, ал. 4 от ЗЗРК.</w:t>
      </w:r>
      <w:r w:rsidRPr="007C07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D8FED" w14:textId="5AD94664" w:rsidR="00AD24FF" w:rsidRPr="007C0789" w:rsidRDefault="00AD24FF" w:rsidP="007B45FB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6E4DD5" w14:textId="51DDEA86" w:rsidR="00CD305C" w:rsidRPr="007C0789" w:rsidRDefault="00CD305C" w:rsidP="007B45FB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0789">
        <w:rPr>
          <w:rFonts w:ascii="Times New Roman" w:hAnsi="Times New Roman" w:cs="Times New Roman"/>
          <w:b/>
          <w:sz w:val="24"/>
          <w:szCs w:val="24"/>
        </w:rPr>
        <w:t>Раздел I</w:t>
      </w:r>
      <w:r w:rsidRPr="007C078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</w:p>
    <w:p w14:paraId="5E6608D9" w14:textId="65A7566E" w:rsidR="00CD305C" w:rsidRPr="007C0789" w:rsidRDefault="00CD305C" w:rsidP="00674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789">
        <w:rPr>
          <w:rFonts w:ascii="Times New Roman" w:hAnsi="Times New Roman" w:cs="Times New Roman"/>
          <w:b/>
          <w:sz w:val="24"/>
          <w:szCs w:val="24"/>
        </w:rPr>
        <w:t>КОМИСИИ</w:t>
      </w:r>
      <w:r w:rsidR="00742F47" w:rsidRPr="007C07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E2BBE3" w14:textId="7D9AB42B" w:rsidR="00CD305C" w:rsidRPr="007C0789" w:rsidRDefault="00CD305C" w:rsidP="00674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480E46" w14:textId="089D5415" w:rsidR="00674A8C" w:rsidRPr="007C0789" w:rsidRDefault="00674A8C" w:rsidP="00674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to_paragraph_id29981597"/>
      <w:bookmarkEnd w:id="3"/>
      <w:r w:rsidRPr="007C0789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F74EC1" w:rsidRPr="007C0789">
        <w:rPr>
          <w:rFonts w:ascii="Times New Roman" w:hAnsi="Times New Roman" w:cs="Times New Roman"/>
          <w:b/>
          <w:sz w:val="24"/>
          <w:szCs w:val="24"/>
        </w:rPr>
        <w:t>18</w:t>
      </w:r>
      <w:r w:rsidRPr="007C0789">
        <w:rPr>
          <w:rFonts w:ascii="Times New Roman" w:hAnsi="Times New Roman" w:cs="Times New Roman"/>
          <w:b/>
          <w:sz w:val="24"/>
          <w:szCs w:val="24"/>
        </w:rPr>
        <w:t>. (1)</w:t>
      </w:r>
      <w:r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="007F1AD0" w:rsidRPr="007C0789">
        <w:rPr>
          <w:rFonts w:ascii="Times New Roman" w:hAnsi="Times New Roman" w:cs="Times New Roman"/>
          <w:sz w:val="24"/>
          <w:szCs w:val="24"/>
        </w:rPr>
        <w:t>В съставите на к</w:t>
      </w:r>
      <w:r w:rsidRPr="007C0789">
        <w:rPr>
          <w:rFonts w:ascii="Times New Roman" w:hAnsi="Times New Roman" w:cs="Times New Roman"/>
          <w:sz w:val="24"/>
          <w:szCs w:val="24"/>
        </w:rPr>
        <w:t>омисии</w:t>
      </w:r>
      <w:r w:rsidR="00F74EC1" w:rsidRPr="007C0789">
        <w:rPr>
          <w:rFonts w:ascii="Times New Roman" w:hAnsi="Times New Roman" w:cs="Times New Roman"/>
          <w:sz w:val="24"/>
          <w:szCs w:val="24"/>
        </w:rPr>
        <w:t>те за оценка на проектите</w:t>
      </w:r>
      <w:r w:rsidRPr="007C0789">
        <w:rPr>
          <w:rFonts w:ascii="Times New Roman" w:hAnsi="Times New Roman" w:cs="Times New Roman"/>
          <w:sz w:val="24"/>
          <w:szCs w:val="24"/>
        </w:rPr>
        <w:t xml:space="preserve"> се </w:t>
      </w:r>
      <w:r w:rsidR="007F1AD0" w:rsidRPr="007C0789">
        <w:rPr>
          <w:rFonts w:ascii="Times New Roman" w:hAnsi="Times New Roman" w:cs="Times New Roman"/>
          <w:sz w:val="24"/>
          <w:szCs w:val="24"/>
        </w:rPr>
        <w:t xml:space="preserve">включват експерти от списъка на оценителите </w:t>
      </w:r>
      <w:r w:rsidR="00F74EC1" w:rsidRPr="007C0789">
        <w:rPr>
          <w:rFonts w:ascii="Times New Roman" w:hAnsi="Times New Roman" w:cs="Times New Roman"/>
          <w:sz w:val="24"/>
          <w:szCs w:val="24"/>
        </w:rPr>
        <w:t>по чл. 32б, ал. 3 от ЗЗРК. Състав</w:t>
      </w:r>
      <w:r w:rsidR="007F1AD0" w:rsidRPr="007C0789">
        <w:rPr>
          <w:rFonts w:ascii="Times New Roman" w:hAnsi="Times New Roman" w:cs="Times New Roman"/>
          <w:sz w:val="24"/>
          <w:szCs w:val="24"/>
        </w:rPr>
        <w:t>ите</w:t>
      </w:r>
      <w:r w:rsidR="00F74EC1" w:rsidRPr="007C0789">
        <w:rPr>
          <w:rFonts w:ascii="Times New Roman" w:hAnsi="Times New Roman" w:cs="Times New Roman"/>
          <w:sz w:val="24"/>
          <w:szCs w:val="24"/>
        </w:rPr>
        <w:t xml:space="preserve"> на комисиите се предлага от изпълнителния директор и се одобрява от управителния съвет. Комисиите се назначават </w:t>
      </w:r>
      <w:r w:rsidRPr="007C0789">
        <w:rPr>
          <w:rFonts w:ascii="Times New Roman" w:hAnsi="Times New Roman" w:cs="Times New Roman"/>
          <w:sz w:val="24"/>
          <w:szCs w:val="24"/>
        </w:rPr>
        <w:t>с</w:t>
      </w:r>
      <w:r w:rsidR="00F74EC1" w:rsidRPr="007C0789">
        <w:rPr>
          <w:rFonts w:ascii="Times New Roman" w:hAnsi="Times New Roman" w:cs="Times New Roman"/>
          <w:sz w:val="24"/>
          <w:szCs w:val="24"/>
        </w:rPr>
        <w:t>ъс</w:t>
      </w:r>
      <w:r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="00F74EC1" w:rsidRPr="007C0789">
        <w:rPr>
          <w:rFonts w:ascii="Times New Roman" w:hAnsi="Times New Roman" w:cs="Times New Roman"/>
          <w:sz w:val="24"/>
          <w:szCs w:val="24"/>
        </w:rPr>
        <w:t>заповед на изпълнителния директор.</w:t>
      </w:r>
      <w:r w:rsidRPr="007C07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8F34C" w14:textId="75511D27" w:rsidR="00674A8C" w:rsidRPr="007C0789" w:rsidRDefault="00674A8C" w:rsidP="00674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(</w:t>
      </w:r>
      <w:r w:rsidR="00F74EC1" w:rsidRPr="007C0789">
        <w:rPr>
          <w:rFonts w:ascii="Times New Roman" w:hAnsi="Times New Roman" w:cs="Times New Roman"/>
          <w:sz w:val="24"/>
          <w:szCs w:val="24"/>
        </w:rPr>
        <w:t>2</w:t>
      </w:r>
      <w:r w:rsidRPr="007C0789">
        <w:rPr>
          <w:rFonts w:ascii="Times New Roman" w:hAnsi="Times New Roman" w:cs="Times New Roman"/>
          <w:sz w:val="24"/>
          <w:szCs w:val="24"/>
        </w:rPr>
        <w:t xml:space="preserve">) </w:t>
      </w:r>
      <w:r w:rsidR="00F74EC1" w:rsidRPr="007C0789">
        <w:rPr>
          <w:rFonts w:ascii="Times New Roman" w:hAnsi="Times New Roman" w:cs="Times New Roman"/>
          <w:sz w:val="24"/>
          <w:szCs w:val="24"/>
        </w:rPr>
        <w:t>Изпълнителният директор</w:t>
      </w:r>
      <w:r w:rsidRPr="007C0789">
        <w:rPr>
          <w:rFonts w:ascii="Times New Roman" w:hAnsi="Times New Roman" w:cs="Times New Roman"/>
          <w:sz w:val="24"/>
          <w:szCs w:val="24"/>
        </w:rPr>
        <w:t xml:space="preserve"> сключва договори с членовете </w:t>
      </w:r>
      <w:r w:rsidR="00F74EC1" w:rsidRPr="007C0789">
        <w:rPr>
          <w:rFonts w:ascii="Times New Roman" w:hAnsi="Times New Roman" w:cs="Times New Roman"/>
          <w:sz w:val="24"/>
          <w:szCs w:val="24"/>
        </w:rPr>
        <w:t>на комисиите за оценка на проекти.</w:t>
      </w:r>
    </w:p>
    <w:p w14:paraId="4214E031" w14:textId="271AD870" w:rsidR="00674A8C" w:rsidRPr="007C0789" w:rsidRDefault="00674A8C" w:rsidP="00674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(</w:t>
      </w:r>
      <w:r w:rsidR="00F74EC1" w:rsidRPr="007C0789">
        <w:rPr>
          <w:rFonts w:ascii="Times New Roman" w:hAnsi="Times New Roman" w:cs="Times New Roman"/>
          <w:sz w:val="24"/>
          <w:szCs w:val="24"/>
        </w:rPr>
        <w:t>3</w:t>
      </w:r>
      <w:r w:rsidRPr="007C0789">
        <w:rPr>
          <w:rFonts w:ascii="Times New Roman" w:hAnsi="Times New Roman" w:cs="Times New Roman"/>
          <w:sz w:val="24"/>
          <w:szCs w:val="24"/>
        </w:rPr>
        <w:t xml:space="preserve">) Членовете на </w:t>
      </w:r>
      <w:r w:rsidR="00F74EC1" w:rsidRPr="007C0789">
        <w:rPr>
          <w:rFonts w:ascii="Times New Roman" w:hAnsi="Times New Roman" w:cs="Times New Roman"/>
          <w:sz w:val="24"/>
          <w:szCs w:val="24"/>
        </w:rPr>
        <w:t>комисиите за оценка на проекти</w:t>
      </w:r>
      <w:r w:rsidRPr="007C0789">
        <w:rPr>
          <w:rFonts w:ascii="Times New Roman" w:hAnsi="Times New Roman" w:cs="Times New Roman"/>
          <w:sz w:val="24"/>
          <w:szCs w:val="24"/>
        </w:rPr>
        <w:t xml:space="preserve"> не могат да оценяват изпълнението на текущи проекти, в които участват самостоятелно и/или като членове на научни </w:t>
      </w:r>
      <w:r w:rsidR="00F74EC1" w:rsidRPr="007C0789">
        <w:rPr>
          <w:rFonts w:ascii="Times New Roman" w:hAnsi="Times New Roman" w:cs="Times New Roman"/>
          <w:sz w:val="24"/>
          <w:szCs w:val="24"/>
        </w:rPr>
        <w:t xml:space="preserve">или творчески </w:t>
      </w:r>
      <w:r w:rsidRPr="007C0789">
        <w:rPr>
          <w:rFonts w:ascii="Times New Roman" w:hAnsi="Times New Roman" w:cs="Times New Roman"/>
          <w:sz w:val="24"/>
          <w:szCs w:val="24"/>
        </w:rPr>
        <w:t xml:space="preserve">колективи. </w:t>
      </w:r>
    </w:p>
    <w:p w14:paraId="5A6B8A6F" w14:textId="405821FF" w:rsidR="00674A8C" w:rsidRPr="007C0789" w:rsidRDefault="00674A8C" w:rsidP="00674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(</w:t>
      </w:r>
      <w:r w:rsidR="00F74EC1" w:rsidRPr="007C0789">
        <w:rPr>
          <w:rFonts w:ascii="Times New Roman" w:hAnsi="Times New Roman" w:cs="Times New Roman"/>
          <w:sz w:val="24"/>
          <w:szCs w:val="24"/>
        </w:rPr>
        <w:t>4</w:t>
      </w:r>
      <w:r w:rsidRPr="007C0789">
        <w:rPr>
          <w:rFonts w:ascii="Times New Roman" w:hAnsi="Times New Roman" w:cs="Times New Roman"/>
          <w:sz w:val="24"/>
          <w:szCs w:val="24"/>
        </w:rPr>
        <w:t xml:space="preserve">) Фондът провежда обучение на членовете на </w:t>
      </w:r>
      <w:r w:rsidR="00F74EC1" w:rsidRPr="007C0789">
        <w:rPr>
          <w:rFonts w:ascii="Times New Roman" w:hAnsi="Times New Roman" w:cs="Times New Roman"/>
          <w:sz w:val="24"/>
          <w:szCs w:val="24"/>
        </w:rPr>
        <w:t xml:space="preserve">комисиите за оценка </w:t>
      </w:r>
      <w:r w:rsidRPr="007C0789">
        <w:rPr>
          <w:rFonts w:ascii="Times New Roman" w:hAnsi="Times New Roman" w:cs="Times New Roman"/>
          <w:sz w:val="24"/>
          <w:szCs w:val="24"/>
        </w:rPr>
        <w:t xml:space="preserve">при </w:t>
      </w:r>
      <w:r w:rsidR="00F74EC1" w:rsidRPr="007C0789">
        <w:rPr>
          <w:rFonts w:ascii="Times New Roman" w:hAnsi="Times New Roman" w:cs="Times New Roman"/>
          <w:sz w:val="24"/>
          <w:szCs w:val="24"/>
        </w:rPr>
        <w:t>назначаването им.</w:t>
      </w:r>
    </w:p>
    <w:p w14:paraId="2EF29DE3" w14:textId="77777777" w:rsidR="00674A8C" w:rsidRPr="007C0789" w:rsidRDefault="00674A8C" w:rsidP="00674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913E7C8" w14:textId="15ABD100" w:rsidR="00F74EC1" w:rsidRPr="007C0789" w:rsidRDefault="00674A8C" w:rsidP="00674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F74EC1" w:rsidRPr="007C0789">
        <w:rPr>
          <w:rFonts w:ascii="Times New Roman" w:hAnsi="Times New Roman" w:cs="Times New Roman"/>
          <w:b/>
          <w:sz w:val="24"/>
          <w:szCs w:val="24"/>
        </w:rPr>
        <w:t>19</w:t>
      </w:r>
      <w:r w:rsidRPr="007C0789">
        <w:rPr>
          <w:rFonts w:ascii="Times New Roman" w:hAnsi="Times New Roman" w:cs="Times New Roman"/>
          <w:b/>
          <w:sz w:val="24"/>
          <w:szCs w:val="24"/>
        </w:rPr>
        <w:t>. (1</w:t>
      </w:r>
      <w:r w:rsidRPr="007C0789">
        <w:rPr>
          <w:rFonts w:ascii="Times New Roman" w:hAnsi="Times New Roman" w:cs="Times New Roman"/>
          <w:sz w:val="24"/>
          <w:szCs w:val="24"/>
        </w:rPr>
        <w:t xml:space="preserve">) Член на комисия </w:t>
      </w:r>
      <w:r w:rsidR="00F74EC1" w:rsidRPr="007C0789">
        <w:rPr>
          <w:rFonts w:ascii="Times New Roman" w:hAnsi="Times New Roman" w:cs="Times New Roman"/>
          <w:sz w:val="24"/>
          <w:szCs w:val="24"/>
        </w:rPr>
        <w:t xml:space="preserve">за оценка на проекти  </w:t>
      </w:r>
      <w:r w:rsidRPr="007C0789">
        <w:rPr>
          <w:rFonts w:ascii="Times New Roman" w:hAnsi="Times New Roman" w:cs="Times New Roman"/>
          <w:sz w:val="24"/>
          <w:szCs w:val="24"/>
        </w:rPr>
        <w:t>се освобождава предсрочно при</w:t>
      </w:r>
      <w:r w:rsidR="00F74EC1" w:rsidRPr="007C0789">
        <w:rPr>
          <w:rFonts w:ascii="Times New Roman" w:hAnsi="Times New Roman" w:cs="Times New Roman"/>
          <w:sz w:val="24"/>
          <w:szCs w:val="24"/>
        </w:rPr>
        <w:t>:</w:t>
      </w:r>
    </w:p>
    <w:p w14:paraId="41D83B55" w14:textId="77777777" w:rsidR="00742F47" w:rsidRPr="007C0789" w:rsidRDefault="00742F47" w:rsidP="00742F47">
      <w:pPr>
        <w:pStyle w:val="NormalWeb"/>
        <w:ind w:firstLine="567"/>
        <w:rPr>
          <w:rFonts w:eastAsiaTheme="minorEastAsia"/>
          <w:color w:val="auto"/>
        </w:rPr>
      </w:pPr>
      <w:r w:rsidRPr="007C0789">
        <w:rPr>
          <w:rFonts w:eastAsiaTheme="minorEastAsia"/>
          <w:color w:val="auto"/>
        </w:rPr>
        <w:t xml:space="preserve">1. по негово писмено заявление; </w:t>
      </w:r>
    </w:p>
    <w:p w14:paraId="1F690D5D" w14:textId="2892DACE" w:rsidR="00742F47" w:rsidRPr="007C0789" w:rsidRDefault="00742F47" w:rsidP="00742F47">
      <w:pPr>
        <w:pStyle w:val="NormalWeb"/>
        <w:ind w:firstLine="567"/>
        <w:rPr>
          <w:rFonts w:eastAsiaTheme="minorEastAsia"/>
          <w:color w:val="auto"/>
        </w:rPr>
      </w:pPr>
      <w:r w:rsidRPr="007C0789">
        <w:rPr>
          <w:rFonts w:eastAsiaTheme="minorEastAsia"/>
          <w:color w:val="auto"/>
        </w:rPr>
        <w:t xml:space="preserve">2. при обективна невъзможност да изпълнява задълженията си поради болест или друга обективна причина; </w:t>
      </w:r>
    </w:p>
    <w:p w14:paraId="1C326854" w14:textId="24C372BB" w:rsidR="00742F47" w:rsidRPr="007C0789" w:rsidRDefault="00742F47" w:rsidP="00742F47">
      <w:pPr>
        <w:pStyle w:val="NormalWeb"/>
        <w:ind w:firstLine="567"/>
        <w:rPr>
          <w:rFonts w:eastAsiaTheme="minorEastAsia"/>
          <w:color w:val="auto"/>
        </w:rPr>
      </w:pPr>
      <w:r w:rsidRPr="007C0789">
        <w:rPr>
          <w:rFonts w:eastAsiaTheme="minorEastAsia"/>
          <w:color w:val="auto"/>
        </w:rPr>
        <w:t>3. при констатирани две отсъствия от заседания на комисията;</w:t>
      </w:r>
    </w:p>
    <w:p w14:paraId="54D91330" w14:textId="265FB045" w:rsidR="00742F47" w:rsidRPr="007C0789" w:rsidRDefault="00742F47" w:rsidP="00742F47">
      <w:pPr>
        <w:pStyle w:val="NormalWeb"/>
        <w:ind w:firstLine="567"/>
        <w:rPr>
          <w:rFonts w:eastAsiaTheme="minorEastAsia"/>
          <w:color w:val="auto"/>
        </w:rPr>
      </w:pPr>
      <w:r w:rsidRPr="007C0789">
        <w:rPr>
          <w:rFonts w:eastAsiaTheme="minorEastAsia"/>
          <w:color w:val="auto"/>
        </w:rPr>
        <w:t>4. при нарушаване на разпоредбите на този правилник</w:t>
      </w:r>
      <w:r w:rsidR="00CA0DEF" w:rsidRPr="007C0789">
        <w:rPr>
          <w:rFonts w:eastAsiaTheme="minorEastAsia"/>
          <w:color w:val="auto"/>
        </w:rPr>
        <w:t xml:space="preserve"> и други актове, свързани с дейността на фонда</w:t>
      </w:r>
      <w:r w:rsidRPr="007C0789">
        <w:rPr>
          <w:rFonts w:eastAsiaTheme="minorEastAsia"/>
          <w:color w:val="auto"/>
        </w:rPr>
        <w:t>;</w:t>
      </w:r>
    </w:p>
    <w:p w14:paraId="26C20CE1" w14:textId="77777777" w:rsidR="00742F47" w:rsidRPr="007C0789" w:rsidRDefault="00742F47" w:rsidP="00742F47">
      <w:pPr>
        <w:pStyle w:val="NormalWeb"/>
        <w:ind w:firstLine="567"/>
        <w:rPr>
          <w:rFonts w:eastAsiaTheme="minorEastAsia"/>
          <w:color w:val="auto"/>
        </w:rPr>
      </w:pPr>
      <w:r w:rsidRPr="007C0789">
        <w:rPr>
          <w:rFonts w:eastAsiaTheme="minorEastAsia"/>
          <w:color w:val="auto"/>
        </w:rPr>
        <w:t>5. при установяване на конфликт на интереси в работата му;</w:t>
      </w:r>
    </w:p>
    <w:p w14:paraId="7D74D18D" w14:textId="7A8984F2" w:rsidR="00742F47" w:rsidRPr="007C0789" w:rsidRDefault="00742F47" w:rsidP="00742F47">
      <w:pPr>
        <w:pStyle w:val="NormalWeb"/>
        <w:ind w:firstLine="567"/>
        <w:rPr>
          <w:rFonts w:eastAsiaTheme="minorEastAsia"/>
          <w:color w:val="auto"/>
        </w:rPr>
      </w:pPr>
      <w:r w:rsidRPr="007C0789">
        <w:rPr>
          <w:rFonts w:eastAsiaTheme="minorEastAsia"/>
          <w:color w:val="auto"/>
        </w:rPr>
        <w:t xml:space="preserve">6. при настъпване на някое от обстоятелствата по </w:t>
      </w:r>
      <w:hyperlink r:id="rId8" w:history="1">
        <w:r w:rsidRPr="007C0789">
          <w:rPr>
            <w:rFonts w:eastAsiaTheme="minorEastAsia"/>
            <w:color w:val="auto"/>
          </w:rPr>
          <w:t>чл. 18, ал. 3</w:t>
        </w:r>
      </w:hyperlink>
      <w:r w:rsidRPr="007C0789">
        <w:rPr>
          <w:rFonts w:eastAsiaTheme="minorEastAsia"/>
          <w:color w:val="auto"/>
        </w:rPr>
        <w:t>.</w:t>
      </w:r>
    </w:p>
    <w:p w14:paraId="1972A0F9" w14:textId="77777777" w:rsidR="00742F47" w:rsidRPr="007C0789" w:rsidRDefault="00674A8C" w:rsidP="00674A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 xml:space="preserve">(2) Решението за освобождаване се взема от </w:t>
      </w:r>
      <w:r w:rsidR="00742F47" w:rsidRPr="007C0789">
        <w:rPr>
          <w:rFonts w:ascii="Times New Roman" w:hAnsi="Times New Roman" w:cs="Times New Roman"/>
          <w:sz w:val="24"/>
          <w:szCs w:val="24"/>
        </w:rPr>
        <w:t xml:space="preserve">управителния съвет по предложение на изпълнителния директор. Изпълнителният директор предлага за одобрение от управителния съвет </w:t>
      </w:r>
      <w:r w:rsidR="00742F47" w:rsidRPr="007C0789">
        <w:rPr>
          <w:rFonts w:ascii="Times New Roman" w:hAnsi="Times New Roman" w:cs="Times New Roman"/>
          <w:sz w:val="24"/>
          <w:szCs w:val="24"/>
        </w:rPr>
        <w:lastRenderedPageBreak/>
        <w:t>нов член за състава на комисията по реда на чл. 18, ал. 1.</w:t>
      </w:r>
    </w:p>
    <w:p w14:paraId="0766B42F" w14:textId="77777777" w:rsidR="00674A8C" w:rsidRPr="007C0789" w:rsidRDefault="00674A8C" w:rsidP="00CD3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6F490" w14:textId="23B96362" w:rsidR="00CD305C" w:rsidRPr="007C0789" w:rsidRDefault="00CD305C" w:rsidP="00CD3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742F47" w:rsidRPr="007C0789">
        <w:rPr>
          <w:rFonts w:ascii="Times New Roman" w:hAnsi="Times New Roman" w:cs="Times New Roman"/>
          <w:b/>
          <w:sz w:val="24"/>
          <w:szCs w:val="24"/>
        </w:rPr>
        <w:t>20</w:t>
      </w:r>
      <w:r w:rsidRPr="007C0789">
        <w:rPr>
          <w:rFonts w:ascii="Times New Roman" w:hAnsi="Times New Roman" w:cs="Times New Roman"/>
          <w:sz w:val="24"/>
          <w:szCs w:val="24"/>
        </w:rPr>
        <w:t xml:space="preserve">. (1) Заседанията на оценителните комисии са редовни, ако в тях участват две трети от поименния състав. </w:t>
      </w:r>
      <w:r w:rsidR="00742F47" w:rsidRPr="007C0789">
        <w:rPr>
          <w:rFonts w:ascii="Times New Roman" w:hAnsi="Times New Roman" w:cs="Times New Roman"/>
          <w:sz w:val="24"/>
          <w:szCs w:val="24"/>
        </w:rPr>
        <w:t>К</w:t>
      </w:r>
      <w:r w:rsidRPr="007C0789">
        <w:rPr>
          <w:rFonts w:ascii="Times New Roman" w:hAnsi="Times New Roman" w:cs="Times New Roman"/>
          <w:sz w:val="24"/>
          <w:szCs w:val="24"/>
        </w:rPr>
        <w:t>омисии</w:t>
      </w:r>
      <w:r w:rsidR="00742F47" w:rsidRPr="007C0789">
        <w:rPr>
          <w:rFonts w:ascii="Times New Roman" w:hAnsi="Times New Roman" w:cs="Times New Roman"/>
          <w:sz w:val="24"/>
          <w:szCs w:val="24"/>
        </w:rPr>
        <w:t>те за оценка на проекти</w:t>
      </w:r>
      <w:r w:rsidRPr="007C0789">
        <w:rPr>
          <w:rFonts w:ascii="Times New Roman" w:hAnsi="Times New Roman" w:cs="Times New Roman"/>
          <w:sz w:val="24"/>
          <w:szCs w:val="24"/>
        </w:rPr>
        <w:t xml:space="preserve"> могат да провеждат и неприсъствени заседания.</w:t>
      </w:r>
    </w:p>
    <w:p w14:paraId="26B11B25" w14:textId="77777777" w:rsidR="00CD305C" w:rsidRPr="007C0789" w:rsidRDefault="00CD305C" w:rsidP="00CD3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 xml:space="preserve">(2) Решенията се вземат с обикновено мнозинство от поименния състав. </w:t>
      </w:r>
    </w:p>
    <w:p w14:paraId="736B2451" w14:textId="59D26522" w:rsidR="00CD305C" w:rsidRPr="007C0789" w:rsidRDefault="00CD305C" w:rsidP="00CD3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 xml:space="preserve">(3) За заседанието на </w:t>
      </w:r>
      <w:r w:rsidR="00674A8C" w:rsidRPr="007C0789">
        <w:rPr>
          <w:rFonts w:ascii="Times New Roman" w:hAnsi="Times New Roman" w:cs="Times New Roman"/>
          <w:sz w:val="24"/>
          <w:szCs w:val="24"/>
        </w:rPr>
        <w:t>оценителната</w:t>
      </w:r>
      <w:r w:rsidRPr="007C0789">
        <w:rPr>
          <w:rFonts w:ascii="Times New Roman" w:hAnsi="Times New Roman" w:cs="Times New Roman"/>
          <w:sz w:val="24"/>
          <w:szCs w:val="24"/>
        </w:rPr>
        <w:t xml:space="preserve"> комисия се води протокол. Протоколът се подписва от председателя и секретаря на комисията, както и от всички членове, включително и с особено мнение.</w:t>
      </w:r>
    </w:p>
    <w:p w14:paraId="705D3B5F" w14:textId="77777777" w:rsidR="00CD305C" w:rsidRPr="007C0789" w:rsidRDefault="00CD305C" w:rsidP="00CD30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(4) Протоколите по ал. 3 се съхраняват за срок пет години след окончателното приключване на изпълнението на всички проекти от съответния конкурс.</w:t>
      </w:r>
    </w:p>
    <w:p w14:paraId="332DE885" w14:textId="77777777" w:rsidR="00674A8C" w:rsidRPr="007C0789" w:rsidRDefault="00674A8C" w:rsidP="00674A8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CCBB3C" w14:textId="075DF890" w:rsidR="00674A8C" w:rsidRPr="007C0789" w:rsidRDefault="00742F47" w:rsidP="000C0BD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b/>
          <w:sz w:val="24"/>
          <w:szCs w:val="24"/>
        </w:rPr>
        <w:t>Чл. 21. (1)</w:t>
      </w:r>
      <w:r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="00674A8C" w:rsidRPr="007C0789">
        <w:rPr>
          <w:rFonts w:ascii="Times New Roman" w:hAnsi="Times New Roman" w:cs="Times New Roman"/>
          <w:sz w:val="24"/>
          <w:szCs w:val="24"/>
        </w:rPr>
        <w:t>Работата на комисии</w:t>
      </w:r>
      <w:r w:rsidRPr="007C0789">
        <w:rPr>
          <w:rFonts w:ascii="Times New Roman" w:hAnsi="Times New Roman" w:cs="Times New Roman"/>
          <w:sz w:val="24"/>
          <w:szCs w:val="24"/>
        </w:rPr>
        <w:t>те за оценка на проекти</w:t>
      </w:r>
      <w:r w:rsidR="00674A8C" w:rsidRPr="007C0789">
        <w:rPr>
          <w:rFonts w:ascii="Times New Roman" w:hAnsi="Times New Roman" w:cs="Times New Roman"/>
          <w:sz w:val="24"/>
          <w:szCs w:val="24"/>
        </w:rPr>
        <w:t xml:space="preserve"> се организира от председател, който:</w:t>
      </w:r>
    </w:p>
    <w:p w14:paraId="6F37CDC0" w14:textId="77777777" w:rsidR="00674A8C" w:rsidRPr="007C0789" w:rsidRDefault="00674A8C" w:rsidP="000C0BD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1. ръководи заседанията и подписва протоколите с приетите решения;</w:t>
      </w:r>
    </w:p>
    <w:p w14:paraId="4ADD409A" w14:textId="427551E2" w:rsidR="00674A8C" w:rsidRPr="007C0789" w:rsidRDefault="00674A8C" w:rsidP="000C0BD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 xml:space="preserve">2. внася за разглеждане от </w:t>
      </w:r>
      <w:r w:rsidR="00D37D23" w:rsidRPr="007C0789">
        <w:rPr>
          <w:rFonts w:ascii="Times New Roman" w:hAnsi="Times New Roman" w:cs="Times New Roman"/>
          <w:sz w:val="24"/>
          <w:szCs w:val="24"/>
        </w:rPr>
        <w:t xml:space="preserve">управителния </w:t>
      </w:r>
      <w:r w:rsidRPr="007C0789">
        <w:rPr>
          <w:rFonts w:ascii="Times New Roman" w:hAnsi="Times New Roman" w:cs="Times New Roman"/>
          <w:sz w:val="24"/>
          <w:szCs w:val="24"/>
        </w:rPr>
        <w:t xml:space="preserve"> съвет докладите на комисия</w:t>
      </w:r>
      <w:r w:rsidR="00D37D23" w:rsidRPr="007C0789">
        <w:rPr>
          <w:rFonts w:ascii="Times New Roman" w:hAnsi="Times New Roman" w:cs="Times New Roman"/>
          <w:sz w:val="24"/>
          <w:szCs w:val="24"/>
        </w:rPr>
        <w:t>та</w:t>
      </w:r>
      <w:r w:rsidRPr="007C0789">
        <w:rPr>
          <w:rFonts w:ascii="Times New Roman" w:hAnsi="Times New Roman" w:cs="Times New Roman"/>
          <w:sz w:val="24"/>
          <w:szCs w:val="24"/>
        </w:rPr>
        <w:t>;</w:t>
      </w:r>
    </w:p>
    <w:p w14:paraId="2504258B" w14:textId="2017643E" w:rsidR="00674A8C" w:rsidRPr="007C0789" w:rsidRDefault="00674A8C" w:rsidP="000C0BD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3.</w:t>
      </w:r>
      <w:r w:rsidR="00D37D23"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Pr="007C0789">
        <w:rPr>
          <w:rFonts w:ascii="Times New Roman" w:hAnsi="Times New Roman" w:cs="Times New Roman"/>
          <w:sz w:val="24"/>
          <w:szCs w:val="24"/>
        </w:rPr>
        <w:t xml:space="preserve">представя за разглеждане от </w:t>
      </w:r>
      <w:r w:rsidR="00D37D23" w:rsidRPr="007C0789">
        <w:rPr>
          <w:rFonts w:ascii="Times New Roman" w:hAnsi="Times New Roman" w:cs="Times New Roman"/>
          <w:sz w:val="24"/>
          <w:szCs w:val="24"/>
        </w:rPr>
        <w:t xml:space="preserve">управителния съвет или от  изпълнителния директор </w:t>
      </w:r>
      <w:r w:rsidRPr="007C0789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D37D23" w:rsidRPr="007C0789">
        <w:rPr>
          <w:rFonts w:ascii="Times New Roman" w:hAnsi="Times New Roman" w:cs="Times New Roman"/>
          <w:sz w:val="24"/>
          <w:szCs w:val="24"/>
        </w:rPr>
        <w:t xml:space="preserve"> п определени въпроси, свързани с дейността на комисията</w:t>
      </w:r>
      <w:r w:rsidRPr="007C0789">
        <w:rPr>
          <w:rFonts w:ascii="Times New Roman" w:hAnsi="Times New Roman" w:cs="Times New Roman"/>
          <w:sz w:val="24"/>
          <w:szCs w:val="24"/>
        </w:rPr>
        <w:t>, становища</w:t>
      </w:r>
      <w:r w:rsidR="00D37D23" w:rsidRPr="007C0789">
        <w:rPr>
          <w:rFonts w:ascii="Times New Roman" w:hAnsi="Times New Roman" w:cs="Times New Roman"/>
          <w:sz w:val="24"/>
          <w:szCs w:val="24"/>
        </w:rPr>
        <w:t xml:space="preserve"> и</w:t>
      </w:r>
      <w:r w:rsidRPr="007C0789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="00D37D23" w:rsidRPr="007C0789">
        <w:rPr>
          <w:rFonts w:ascii="Times New Roman" w:hAnsi="Times New Roman" w:cs="Times New Roman"/>
          <w:sz w:val="24"/>
          <w:szCs w:val="24"/>
        </w:rPr>
        <w:t>;</w:t>
      </w:r>
    </w:p>
    <w:p w14:paraId="2B2117EB" w14:textId="77777777" w:rsidR="00674A8C" w:rsidRPr="007C0789" w:rsidRDefault="00674A8C" w:rsidP="000C0BD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(2) В отсъствие на председателя функциите му се изпълняват от заместник-председател.</w:t>
      </w:r>
    </w:p>
    <w:p w14:paraId="4FDB80EA" w14:textId="77777777" w:rsidR="00674A8C" w:rsidRPr="007C0789" w:rsidRDefault="00674A8C" w:rsidP="000C0BD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2FEC078" w14:textId="2BBADA9E" w:rsidR="00CD305C" w:rsidRPr="007C0789" w:rsidRDefault="00674A8C" w:rsidP="000C0BD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742F47" w:rsidRPr="007C0789">
        <w:rPr>
          <w:rFonts w:ascii="Times New Roman" w:hAnsi="Times New Roman" w:cs="Times New Roman"/>
          <w:b/>
          <w:sz w:val="24"/>
          <w:szCs w:val="24"/>
        </w:rPr>
        <w:t>22</w:t>
      </w:r>
      <w:r w:rsidRPr="007C0789">
        <w:rPr>
          <w:rFonts w:ascii="Times New Roman" w:hAnsi="Times New Roman" w:cs="Times New Roman"/>
          <w:sz w:val="24"/>
          <w:szCs w:val="24"/>
        </w:rPr>
        <w:t xml:space="preserve">. </w:t>
      </w:r>
      <w:r w:rsidR="00D37D23" w:rsidRPr="007C0789">
        <w:rPr>
          <w:rFonts w:ascii="Times New Roman" w:hAnsi="Times New Roman" w:cs="Times New Roman"/>
          <w:sz w:val="24"/>
          <w:szCs w:val="24"/>
        </w:rPr>
        <w:t>Изпълнителния директор утвърждава правила за дейността и организацията на работа на т</w:t>
      </w:r>
      <w:r w:rsidRPr="007C0789">
        <w:rPr>
          <w:rFonts w:ascii="Times New Roman" w:hAnsi="Times New Roman" w:cs="Times New Roman"/>
          <w:sz w:val="24"/>
          <w:szCs w:val="24"/>
        </w:rPr>
        <w:t xml:space="preserve">ехническите </w:t>
      </w:r>
      <w:r w:rsidR="00D37D23" w:rsidRPr="007C0789">
        <w:rPr>
          <w:rFonts w:ascii="Times New Roman" w:hAnsi="Times New Roman" w:cs="Times New Roman"/>
          <w:sz w:val="24"/>
          <w:szCs w:val="24"/>
        </w:rPr>
        <w:t xml:space="preserve">комисии </w:t>
      </w:r>
      <w:r w:rsidRPr="007C0789">
        <w:rPr>
          <w:rFonts w:ascii="Times New Roman" w:hAnsi="Times New Roman" w:cs="Times New Roman"/>
          <w:sz w:val="24"/>
          <w:szCs w:val="24"/>
        </w:rPr>
        <w:t>и комисии</w:t>
      </w:r>
      <w:r w:rsidR="00D37D23" w:rsidRPr="007C0789">
        <w:rPr>
          <w:rFonts w:ascii="Times New Roman" w:hAnsi="Times New Roman" w:cs="Times New Roman"/>
          <w:sz w:val="24"/>
          <w:szCs w:val="24"/>
        </w:rPr>
        <w:t>те за оценка на проекти.</w:t>
      </w:r>
    </w:p>
    <w:p w14:paraId="291CCAC4" w14:textId="77777777" w:rsidR="00674A8C" w:rsidRPr="007C0789" w:rsidRDefault="00674A8C" w:rsidP="00507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to_paragraph_id6787733"/>
      <w:bookmarkEnd w:id="4"/>
    </w:p>
    <w:p w14:paraId="00700DDE" w14:textId="17801E72" w:rsidR="00507F98" w:rsidRPr="007C0789" w:rsidRDefault="00807385" w:rsidP="00507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789">
        <w:rPr>
          <w:rFonts w:ascii="Times New Roman" w:hAnsi="Times New Roman" w:cs="Times New Roman"/>
          <w:b/>
          <w:sz w:val="24"/>
          <w:szCs w:val="24"/>
        </w:rPr>
        <w:t>Раздел III</w:t>
      </w:r>
    </w:p>
    <w:p w14:paraId="5850FE45" w14:textId="011FC374" w:rsidR="00507F98" w:rsidRPr="007C0789" w:rsidRDefault="00507F98" w:rsidP="00507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789">
        <w:rPr>
          <w:rFonts w:ascii="Times New Roman" w:hAnsi="Times New Roman" w:cs="Times New Roman"/>
          <w:b/>
          <w:sz w:val="24"/>
          <w:szCs w:val="24"/>
        </w:rPr>
        <w:br/>
        <w:t>УСТРОЙСТВО</w:t>
      </w:r>
    </w:p>
    <w:p w14:paraId="3A99E101" w14:textId="77777777" w:rsidR="00807385" w:rsidRPr="007C0789" w:rsidRDefault="00807385" w:rsidP="00507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E7A1D8" w14:textId="2EB4E966" w:rsidR="00507F98" w:rsidRPr="007C0789" w:rsidRDefault="001E7D7F" w:rsidP="001E7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to_paragraph_id6787734"/>
      <w:bookmarkStart w:id="6" w:name="to_paragraph_id47361755"/>
      <w:bookmarkEnd w:id="5"/>
      <w:bookmarkEnd w:id="6"/>
      <w:r w:rsidRPr="007C078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07F98" w:rsidRPr="007C0789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D37D23" w:rsidRPr="007C0789">
        <w:rPr>
          <w:rFonts w:ascii="Times New Roman" w:hAnsi="Times New Roman" w:cs="Times New Roman"/>
          <w:b/>
          <w:sz w:val="24"/>
          <w:szCs w:val="24"/>
        </w:rPr>
        <w:t>23</w:t>
      </w:r>
      <w:r w:rsidR="00507F98" w:rsidRPr="007C07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7F98" w:rsidRPr="007C0789">
        <w:rPr>
          <w:rFonts w:ascii="Times New Roman" w:hAnsi="Times New Roman" w:cs="Times New Roman"/>
          <w:sz w:val="24"/>
          <w:szCs w:val="24"/>
        </w:rPr>
        <w:t xml:space="preserve">(1) Фондът е структуриран в </w:t>
      </w:r>
      <w:r w:rsidR="006C5C07" w:rsidRPr="007C0789">
        <w:rPr>
          <w:rFonts w:ascii="Times New Roman" w:hAnsi="Times New Roman" w:cs="Times New Roman"/>
          <w:sz w:val="24"/>
          <w:szCs w:val="24"/>
        </w:rPr>
        <w:t>една дирекция</w:t>
      </w:r>
      <w:r w:rsidR="00507F98" w:rsidRPr="007C0789">
        <w:rPr>
          <w:rFonts w:ascii="Times New Roman" w:hAnsi="Times New Roman" w:cs="Times New Roman"/>
          <w:sz w:val="24"/>
          <w:szCs w:val="24"/>
        </w:rPr>
        <w:t>.</w:t>
      </w:r>
    </w:p>
    <w:p w14:paraId="220FA50E" w14:textId="7AAE01AD" w:rsidR="006C5C07" w:rsidRPr="007C0789" w:rsidRDefault="001E7D7F" w:rsidP="001E7D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5C07" w:rsidRPr="007C0789">
        <w:rPr>
          <w:rFonts w:ascii="Times New Roman" w:hAnsi="Times New Roman" w:cs="Times New Roman"/>
          <w:sz w:val="24"/>
          <w:szCs w:val="24"/>
        </w:rPr>
        <w:t>(2)</w:t>
      </w:r>
      <w:r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="006C5C07" w:rsidRPr="007C0789">
        <w:rPr>
          <w:rFonts w:ascii="Times New Roman" w:hAnsi="Times New Roman" w:cs="Times New Roman"/>
          <w:sz w:val="24"/>
          <w:szCs w:val="24"/>
        </w:rPr>
        <w:t>Общата численост на персонала е 16 щатни бройки.</w:t>
      </w:r>
    </w:p>
    <w:p w14:paraId="6D3778E3" w14:textId="69089790" w:rsidR="00507F98" w:rsidRPr="007C0789" w:rsidRDefault="00507F98" w:rsidP="001E7D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(3) Разпределението на общата численост по ал. 2 е посочено в приложение</w:t>
      </w:r>
      <w:r w:rsidR="00BC5A34" w:rsidRPr="007C0789">
        <w:rPr>
          <w:rFonts w:ascii="Times New Roman" w:hAnsi="Times New Roman" w:cs="Times New Roman"/>
          <w:sz w:val="24"/>
          <w:szCs w:val="24"/>
        </w:rPr>
        <w:t xml:space="preserve"> №</w:t>
      </w:r>
      <w:r w:rsidR="00D37D23" w:rsidRPr="007C0789">
        <w:rPr>
          <w:rFonts w:ascii="Times New Roman" w:hAnsi="Times New Roman" w:cs="Times New Roman"/>
          <w:sz w:val="24"/>
          <w:szCs w:val="24"/>
        </w:rPr>
        <w:t xml:space="preserve"> 2</w:t>
      </w:r>
      <w:r w:rsidRPr="007C0789">
        <w:rPr>
          <w:rFonts w:ascii="Times New Roman" w:hAnsi="Times New Roman" w:cs="Times New Roman"/>
          <w:sz w:val="24"/>
          <w:szCs w:val="24"/>
        </w:rPr>
        <w:t>.</w:t>
      </w:r>
    </w:p>
    <w:p w14:paraId="04259807" w14:textId="67295D78" w:rsidR="00507F98" w:rsidRPr="007C0789" w:rsidRDefault="00B21DF7" w:rsidP="00B21D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(4) В структурата на фонда могат да бъдат предвидени териториални звена.</w:t>
      </w:r>
    </w:p>
    <w:p w14:paraId="709C4915" w14:textId="77777777" w:rsidR="007731F1" w:rsidRPr="007C0789" w:rsidRDefault="007731F1" w:rsidP="007B45FB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40715B" w14:textId="77777777" w:rsidR="009469D6" w:rsidRPr="007C0789" w:rsidRDefault="009469D6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56C00" w14:textId="597D4EAF" w:rsidR="00B86BDA" w:rsidRPr="007C0789" w:rsidRDefault="00B86BD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>Глава трета</w:t>
      </w:r>
    </w:p>
    <w:p w14:paraId="34ACFA7E" w14:textId="77777777" w:rsidR="00B86BDA" w:rsidRPr="007C0789" w:rsidRDefault="00B86BD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>ДЕЙНОСТ И ОРГАНИЗАЦИЯ НА РАБОТА</w:t>
      </w:r>
    </w:p>
    <w:p w14:paraId="6B1279FB" w14:textId="77777777" w:rsidR="00B86BDA" w:rsidRPr="007C0789" w:rsidRDefault="00B86BD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EDE7397" w14:textId="77777777" w:rsidR="00B86BDA" w:rsidRPr="007C0789" w:rsidRDefault="00B86BD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>Раздел І</w:t>
      </w:r>
    </w:p>
    <w:p w14:paraId="770546C9" w14:textId="77777777" w:rsidR="00B86BDA" w:rsidRPr="007C0789" w:rsidRDefault="00B86BD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>Дейност на фонда</w:t>
      </w:r>
    </w:p>
    <w:p w14:paraId="2079928B" w14:textId="77777777" w:rsidR="00B86BDA" w:rsidRPr="007C0789" w:rsidRDefault="00B86BD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8B16B0" w14:textId="162F1E8E" w:rsidR="00BD7F67" w:rsidRPr="007C0789" w:rsidRDefault="00B86BD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D37D23" w:rsidRPr="007C0789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7C0789">
        <w:rPr>
          <w:rFonts w:ascii="Times New Roman" w:hAnsi="Times New Roman" w:cs="Times New Roman"/>
          <w:sz w:val="24"/>
          <w:szCs w:val="24"/>
        </w:rPr>
        <w:t xml:space="preserve">. (1) </w:t>
      </w:r>
      <w:r w:rsidR="00BD7F67" w:rsidRPr="007C0789">
        <w:rPr>
          <w:rFonts w:ascii="Times New Roman" w:hAnsi="Times New Roman" w:cs="Times New Roman"/>
          <w:sz w:val="24"/>
          <w:szCs w:val="24"/>
        </w:rPr>
        <w:t>Фондът подпомага провеждането на националната политика в областта на културата, като набира, управлява и предоставя средства, насочени към:</w:t>
      </w:r>
    </w:p>
    <w:p w14:paraId="36F21682" w14:textId="77777777" w:rsidR="00BD7F67" w:rsidRPr="007C0789" w:rsidRDefault="00BD7F67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1. създаване на културни ценности и осъществяване на културни инициативи;</w:t>
      </w:r>
    </w:p>
    <w:p w14:paraId="00565864" w14:textId="77777777" w:rsidR="00BD7F67" w:rsidRPr="007C0789" w:rsidRDefault="00BD7F67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2. насърчаване на достъпа до културни ценности;</w:t>
      </w:r>
    </w:p>
    <w:p w14:paraId="0B899BAB" w14:textId="77777777" w:rsidR="00BD7F67" w:rsidRPr="007C0789" w:rsidRDefault="00BD7F67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3. разпространение на българската култура и популяризиране на културното наследство в страната и чужбина;</w:t>
      </w:r>
    </w:p>
    <w:p w14:paraId="3925B076" w14:textId="77777777" w:rsidR="00BD7F67" w:rsidRPr="007C0789" w:rsidRDefault="00BD7F67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4. създаване на условия за професионално развитие на българските творци;</w:t>
      </w:r>
    </w:p>
    <w:p w14:paraId="75EF6FB4" w14:textId="77777777" w:rsidR="00BD7F67" w:rsidRPr="007C0789" w:rsidRDefault="00BD7F67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 xml:space="preserve">5. повишаване капацитета на културните организации за създаване, реализиране и </w:t>
      </w:r>
      <w:r w:rsidRPr="007C0789">
        <w:rPr>
          <w:rFonts w:ascii="Times New Roman" w:hAnsi="Times New Roman" w:cs="Times New Roman"/>
          <w:sz w:val="24"/>
          <w:szCs w:val="24"/>
        </w:rPr>
        <w:lastRenderedPageBreak/>
        <w:t>финансиране на културни проекти и инициативи;</w:t>
      </w:r>
    </w:p>
    <w:p w14:paraId="7D9D3CEE" w14:textId="77777777" w:rsidR="00BD7F67" w:rsidRPr="007C0789" w:rsidRDefault="00BD7F67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6. стимулиране на международното сътрудничество, обмен на знания и опит в областта на културата;</w:t>
      </w:r>
    </w:p>
    <w:p w14:paraId="14377013" w14:textId="77777777" w:rsidR="00BD7F67" w:rsidRPr="007C0789" w:rsidRDefault="00BD7F67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7. опазване и социализиране на културното наследство.</w:t>
      </w:r>
    </w:p>
    <w:p w14:paraId="6FAC2DAC" w14:textId="77C29D5D" w:rsidR="000B1C3A" w:rsidRPr="007C0789" w:rsidRDefault="00CA0DEF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8</w:t>
      </w:r>
      <w:r w:rsidR="000B1C3A" w:rsidRPr="007C0789">
        <w:rPr>
          <w:rFonts w:ascii="Times New Roman" w:hAnsi="Times New Roman" w:cs="Times New Roman"/>
          <w:sz w:val="24"/>
          <w:szCs w:val="24"/>
        </w:rPr>
        <w:t>.осъществява своята дейност единствено на конкурсен принцип;</w:t>
      </w:r>
    </w:p>
    <w:p w14:paraId="72F7AC58" w14:textId="005E19C2" w:rsidR="00B86BDA" w:rsidRPr="007C0789" w:rsidRDefault="00CA0DEF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9</w:t>
      </w:r>
      <w:r w:rsidR="00C64213" w:rsidRPr="007C0789">
        <w:rPr>
          <w:rFonts w:ascii="Times New Roman" w:hAnsi="Times New Roman" w:cs="Times New Roman"/>
          <w:sz w:val="24"/>
          <w:szCs w:val="24"/>
        </w:rPr>
        <w:t>.</w:t>
      </w:r>
      <w:r w:rsidR="0099524D" w:rsidRPr="007C0789">
        <w:rPr>
          <w:rFonts w:ascii="Times New Roman" w:hAnsi="Times New Roman" w:cs="Times New Roman"/>
          <w:sz w:val="24"/>
          <w:szCs w:val="24"/>
        </w:rPr>
        <w:t xml:space="preserve">може да </w:t>
      </w:r>
      <w:r w:rsidR="00BD7F67" w:rsidRPr="007C0789">
        <w:rPr>
          <w:rFonts w:ascii="Times New Roman" w:hAnsi="Times New Roman" w:cs="Times New Roman"/>
          <w:sz w:val="24"/>
          <w:szCs w:val="24"/>
        </w:rPr>
        <w:t>предоставя целево съфинансиране на проекти, одобрени по програми на Европейския съюз за културния, творческия и аудиовизуалния сектори, както и да осъществява дейности, свързани с популяризирането на тези програми</w:t>
      </w:r>
      <w:r w:rsidR="000B1C3A" w:rsidRPr="007C0789">
        <w:rPr>
          <w:rFonts w:ascii="Times New Roman" w:hAnsi="Times New Roman" w:cs="Times New Roman"/>
          <w:sz w:val="24"/>
          <w:szCs w:val="24"/>
        </w:rPr>
        <w:t>;</w:t>
      </w:r>
    </w:p>
    <w:p w14:paraId="0C491EFB" w14:textId="1C545677" w:rsidR="000B1C3A" w:rsidRPr="007C0789" w:rsidRDefault="00CA0DEF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10</w:t>
      </w:r>
      <w:r w:rsidR="000B1C3A" w:rsidRPr="007C0789">
        <w:rPr>
          <w:rFonts w:ascii="Times New Roman" w:hAnsi="Times New Roman" w:cs="Times New Roman"/>
          <w:sz w:val="24"/>
          <w:szCs w:val="24"/>
        </w:rPr>
        <w:t>.подпомага дейността на управителния съвет;</w:t>
      </w:r>
    </w:p>
    <w:p w14:paraId="7B758881" w14:textId="4FC07443" w:rsidR="000B1C3A" w:rsidRPr="007C0789" w:rsidRDefault="00CA0DEF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11</w:t>
      </w:r>
      <w:r w:rsidR="000B1C3A" w:rsidRPr="007C0789">
        <w:rPr>
          <w:rFonts w:ascii="Times New Roman" w:hAnsi="Times New Roman" w:cs="Times New Roman"/>
          <w:sz w:val="24"/>
          <w:szCs w:val="24"/>
        </w:rPr>
        <w:t>.осигурява дейностите по административното обслужване на гражданите и юридическите лица.</w:t>
      </w:r>
    </w:p>
    <w:p w14:paraId="306C3D03" w14:textId="436D67FE" w:rsidR="00CA0DEF" w:rsidRPr="007C0789" w:rsidRDefault="00CA0DEF" w:rsidP="00CA0D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(2) Администрацията на фонда</w:t>
      </w:r>
      <w:r w:rsidRPr="007C07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0789">
        <w:rPr>
          <w:rFonts w:ascii="Times New Roman" w:hAnsi="Times New Roman" w:cs="Times New Roman"/>
          <w:bCs/>
          <w:sz w:val="24"/>
          <w:szCs w:val="24"/>
        </w:rPr>
        <w:t>подпомага дейността на управителния съвет и изпълнителния директор на фонда и осигурява дейностите по административното обслужване на гражданите и юридическите лица, като:</w:t>
      </w:r>
    </w:p>
    <w:p w14:paraId="7DCB0900" w14:textId="75745421" w:rsidR="00CA0DEF" w:rsidRPr="007C0789" w:rsidRDefault="000C0BD9" w:rsidP="00CA0D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789">
        <w:rPr>
          <w:rFonts w:ascii="Times New Roman" w:hAnsi="Times New Roman" w:cs="Times New Roman"/>
          <w:bCs/>
          <w:sz w:val="24"/>
          <w:szCs w:val="24"/>
        </w:rPr>
        <w:t>1.</w:t>
      </w:r>
      <w:r w:rsidR="00CA0DEF" w:rsidRPr="007C0789">
        <w:rPr>
          <w:rFonts w:ascii="Times New Roman" w:hAnsi="Times New Roman" w:cs="Times New Roman"/>
          <w:bCs/>
          <w:sz w:val="24"/>
          <w:szCs w:val="24"/>
        </w:rPr>
        <w:t>води и съхранява трудовите досиета на служителите;</w:t>
      </w:r>
    </w:p>
    <w:p w14:paraId="3C94FC62" w14:textId="1B18861A" w:rsidR="00CA0DEF" w:rsidRPr="007C0789" w:rsidRDefault="000C0BD9" w:rsidP="00CA0D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789">
        <w:rPr>
          <w:rFonts w:ascii="Times New Roman" w:hAnsi="Times New Roman" w:cs="Times New Roman"/>
          <w:bCs/>
          <w:sz w:val="24"/>
          <w:szCs w:val="24"/>
        </w:rPr>
        <w:t>2.</w:t>
      </w:r>
      <w:r w:rsidR="00CA0DEF" w:rsidRPr="007C0789">
        <w:rPr>
          <w:rFonts w:ascii="Times New Roman" w:hAnsi="Times New Roman" w:cs="Times New Roman"/>
          <w:bCs/>
          <w:sz w:val="24"/>
          <w:szCs w:val="24"/>
        </w:rPr>
        <w:t>организира деловодната дейност на фонда;</w:t>
      </w:r>
    </w:p>
    <w:p w14:paraId="1A21C844" w14:textId="2C399645" w:rsidR="00CA0DEF" w:rsidRPr="007C0789" w:rsidRDefault="00CA0DEF" w:rsidP="00CA0D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789">
        <w:rPr>
          <w:rFonts w:ascii="Times New Roman" w:hAnsi="Times New Roman" w:cs="Times New Roman"/>
          <w:bCs/>
          <w:sz w:val="24"/>
          <w:szCs w:val="24"/>
        </w:rPr>
        <w:t>3.прилага системата на оценка на служителите, планира и подпомага организацията по обучение на служителите с цел повишаване на квалификацията им и кариерното развитие;</w:t>
      </w:r>
    </w:p>
    <w:p w14:paraId="056A9263" w14:textId="29819548" w:rsidR="00CA0DEF" w:rsidRPr="007C0789" w:rsidRDefault="000C0BD9" w:rsidP="00CA0D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789">
        <w:rPr>
          <w:rFonts w:ascii="Times New Roman" w:hAnsi="Times New Roman" w:cs="Times New Roman"/>
          <w:bCs/>
          <w:sz w:val="24"/>
          <w:szCs w:val="24"/>
        </w:rPr>
        <w:t>4.</w:t>
      </w:r>
      <w:r w:rsidR="00CA0DEF" w:rsidRPr="007C0789">
        <w:rPr>
          <w:rFonts w:ascii="Times New Roman" w:hAnsi="Times New Roman" w:cs="Times New Roman"/>
          <w:bCs/>
          <w:sz w:val="24"/>
          <w:szCs w:val="24"/>
        </w:rPr>
        <w:t>участва в разработването на проекти на нормативни актове, свързани с дейността на фонда;</w:t>
      </w:r>
    </w:p>
    <w:p w14:paraId="66D9E87F" w14:textId="0F6DDC0A" w:rsidR="00CA0DEF" w:rsidRPr="007C0789" w:rsidRDefault="000C0BD9" w:rsidP="00CA0D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789">
        <w:rPr>
          <w:rFonts w:ascii="Times New Roman" w:hAnsi="Times New Roman" w:cs="Times New Roman"/>
          <w:bCs/>
          <w:sz w:val="24"/>
          <w:szCs w:val="24"/>
        </w:rPr>
        <w:t>5.</w:t>
      </w:r>
      <w:r w:rsidR="00CA0DEF" w:rsidRPr="007C0789">
        <w:rPr>
          <w:rFonts w:ascii="Times New Roman" w:hAnsi="Times New Roman" w:cs="Times New Roman"/>
          <w:bCs/>
          <w:sz w:val="24"/>
          <w:szCs w:val="24"/>
        </w:rPr>
        <w:t>изготвя проекти на договори и дава становища по законосъобразността на предложения, изготвени от други организации, физически и юридически лица;</w:t>
      </w:r>
    </w:p>
    <w:p w14:paraId="6E2F8397" w14:textId="5F8CE678" w:rsidR="00CA0DEF" w:rsidRPr="007C0789" w:rsidRDefault="000C0BD9" w:rsidP="00CA0D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789">
        <w:rPr>
          <w:rFonts w:ascii="Times New Roman" w:hAnsi="Times New Roman" w:cs="Times New Roman"/>
          <w:bCs/>
          <w:sz w:val="24"/>
          <w:szCs w:val="24"/>
        </w:rPr>
        <w:t>6.</w:t>
      </w:r>
      <w:r w:rsidR="00CA0DEF" w:rsidRPr="007C0789">
        <w:rPr>
          <w:rFonts w:ascii="Times New Roman" w:hAnsi="Times New Roman" w:cs="Times New Roman"/>
          <w:bCs/>
          <w:sz w:val="24"/>
          <w:szCs w:val="24"/>
        </w:rPr>
        <w:t>оказва юридическа помощ</w:t>
      </w:r>
      <w:r w:rsidR="007F1AD0" w:rsidRPr="007C0789">
        <w:rPr>
          <w:rFonts w:ascii="Times New Roman" w:hAnsi="Times New Roman" w:cs="Times New Roman"/>
          <w:bCs/>
          <w:sz w:val="24"/>
          <w:szCs w:val="24"/>
        </w:rPr>
        <w:t>, процесуално представителство</w:t>
      </w:r>
      <w:r w:rsidR="00CA0DEF" w:rsidRPr="007C0789">
        <w:rPr>
          <w:rFonts w:ascii="Times New Roman" w:hAnsi="Times New Roman" w:cs="Times New Roman"/>
          <w:bCs/>
          <w:sz w:val="24"/>
          <w:szCs w:val="24"/>
        </w:rPr>
        <w:t xml:space="preserve"> и подпомага дейността на фонда, като дава мотивирани становища по правни въпроси;</w:t>
      </w:r>
    </w:p>
    <w:p w14:paraId="1039DF42" w14:textId="35660F88" w:rsidR="00CA0DEF" w:rsidRPr="007C0789" w:rsidRDefault="000C0BD9" w:rsidP="00CA0D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789">
        <w:rPr>
          <w:rFonts w:ascii="Times New Roman" w:hAnsi="Times New Roman" w:cs="Times New Roman"/>
          <w:bCs/>
          <w:sz w:val="24"/>
          <w:szCs w:val="24"/>
        </w:rPr>
        <w:t>7.</w:t>
      </w:r>
      <w:r w:rsidR="00CA0DEF" w:rsidRPr="007C0789">
        <w:rPr>
          <w:rFonts w:ascii="Times New Roman" w:hAnsi="Times New Roman" w:cs="Times New Roman"/>
          <w:bCs/>
          <w:sz w:val="24"/>
          <w:szCs w:val="24"/>
        </w:rPr>
        <w:t xml:space="preserve"> организира дейностите по работа с предложенията, жал</w:t>
      </w:r>
      <w:r w:rsidRPr="007C0789">
        <w:rPr>
          <w:rFonts w:ascii="Times New Roman" w:hAnsi="Times New Roman" w:cs="Times New Roman"/>
          <w:bCs/>
          <w:sz w:val="24"/>
          <w:szCs w:val="24"/>
        </w:rPr>
        <w:t>бите и заявленията на граждани</w:t>
      </w:r>
    </w:p>
    <w:p w14:paraId="6C3D2CE7" w14:textId="47AEE504" w:rsidR="00CA0DEF" w:rsidRPr="007C0789" w:rsidRDefault="000C0BD9" w:rsidP="00CA0D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789">
        <w:rPr>
          <w:rFonts w:ascii="Times New Roman" w:hAnsi="Times New Roman" w:cs="Times New Roman"/>
          <w:bCs/>
          <w:sz w:val="24"/>
          <w:szCs w:val="24"/>
        </w:rPr>
        <w:t>8.</w:t>
      </w:r>
      <w:r w:rsidR="00CA0DEF" w:rsidRPr="007C0789">
        <w:rPr>
          <w:rFonts w:ascii="Times New Roman" w:hAnsi="Times New Roman" w:cs="Times New Roman"/>
          <w:bCs/>
          <w:sz w:val="24"/>
          <w:szCs w:val="24"/>
        </w:rPr>
        <w:t>отговаря за ежемесечното осчетоводяване и отчитане на разходите, извършени от фонда; изготвя месечните ведомости за работни заплати и извършва плащанията във фонда;</w:t>
      </w:r>
      <w:r w:rsidRPr="007C07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0DEF" w:rsidRPr="007C0789">
        <w:rPr>
          <w:rFonts w:ascii="Times New Roman" w:hAnsi="Times New Roman" w:cs="Times New Roman"/>
          <w:bCs/>
          <w:sz w:val="24"/>
          <w:szCs w:val="24"/>
        </w:rPr>
        <w:t>осигурява съхраняването на счетоводните документи съгласно изискванията на Закона за счетоводството;</w:t>
      </w:r>
    </w:p>
    <w:p w14:paraId="06DC8302" w14:textId="595B31BD" w:rsidR="00CA0DEF" w:rsidRPr="007C0789" w:rsidRDefault="000C0BD9" w:rsidP="00CA0D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789">
        <w:rPr>
          <w:rFonts w:ascii="Times New Roman" w:hAnsi="Times New Roman" w:cs="Times New Roman"/>
          <w:bCs/>
          <w:sz w:val="24"/>
          <w:szCs w:val="24"/>
        </w:rPr>
        <w:t>9.</w:t>
      </w:r>
      <w:r w:rsidR="00CA0DEF" w:rsidRPr="007C0789">
        <w:rPr>
          <w:rFonts w:ascii="Times New Roman" w:hAnsi="Times New Roman" w:cs="Times New Roman"/>
          <w:bCs/>
          <w:sz w:val="24"/>
          <w:szCs w:val="24"/>
        </w:rPr>
        <w:t>участва при организацията, изграждането и функционирането на системите за финансово управление и контрол с цел законосъобразно и ефективно управление на бюджетните средства;</w:t>
      </w:r>
    </w:p>
    <w:p w14:paraId="4B651A83" w14:textId="68CB3951" w:rsidR="00CA0DEF" w:rsidRPr="007C0789" w:rsidRDefault="000C0BD9" w:rsidP="00CA0D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789">
        <w:rPr>
          <w:rFonts w:ascii="Times New Roman" w:hAnsi="Times New Roman" w:cs="Times New Roman"/>
          <w:bCs/>
          <w:sz w:val="24"/>
          <w:szCs w:val="24"/>
        </w:rPr>
        <w:t>10.</w:t>
      </w:r>
      <w:r w:rsidR="00CA0DEF" w:rsidRPr="007C0789">
        <w:rPr>
          <w:rFonts w:ascii="Times New Roman" w:hAnsi="Times New Roman" w:cs="Times New Roman"/>
          <w:bCs/>
          <w:sz w:val="24"/>
          <w:szCs w:val="24"/>
        </w:rPr>
        <w:t>разработва проекта на бюджет и проекта на тригодишна бюджетна прогноза на фонда;</w:t>
      </w:r>
    </w:p>
    <w:p w14:paraId="4AE647EB" w14:textId="2413AD72" w:rsidR="00CA0DEF" w:rsidRPr="007C0789" w:rsidRDefault="000C0BD9" w:rsidP="00CA0D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789">
        <w:rPr>
          <w:rFonts w:ascii="Times New Roman" w:hAnsi="Times New Roman" w:cs="Times New Roman"/>
          <w:bCs/>
          <w:sz w:val="24"/>
          <w:szCs w:val="24"/>
        </w:rPr>
        <w:t>11.</w:t>
      </w:r>
      <w:r w:rsidR="00CA0DEF" w:rsidRPr="007C0789">
        <w:rPr>
          <w:rFonts w:ascii="Times New Roman" w:hAnsi="Times New Roman" w:cs="Times New Roman"/>
          <w:bCs/>
          <w:sz w:val="24"/>
          <w:szCs w:val="24"/>
        </w:rPr>
        <w:t>отговаря за спазването на нормативните актове при експлоатацията и осигурява поддръжката на собствеността на фонда;</w:t>
      </w:r>
    </w:p>
    <w:p w14:paraId="667B0A1C" w14:textId="04FC7E48" w:rsidR="00CA0DEF" w:rsidRPr="007C0789" w:rsidRDefault="000C0BD9" w:rsidP="00CA0D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789">
        <w:rPr>
          <w:rFonts w:ascii="Times New Roman" w:hAnsi="Times New Roman" w:cs="Times New Roman"/>
          <w:bCs/>
          <w:sz w:val="24"/>
          <w:szCs w:val="24"/>
        </w:rPr>
        <w:t>12</w:t>
      </w:r>
      <w:r w:rsidR="00CA0DEF" w:rsidRPr="007C0789">
        <w:rPr>
          <w:rFonts w:ascii="Times New Roman" w:hAnsi="Times New Roman" w:cs="Times New Roman"/>
          <w:bCs/>
          <w:sz w:val="24"/>
          <w:szCs w:val="24"/>
        </w:rPr>
        <w:t>. изпълнява други дейности и задачи, възложени от управителния</w:t>
      </w:r>
      <w:r w:rsidRPr="007C0789">
        <w:rPr>
          <w:rFonts w:ascii="Times New Roman" w:hAnsi="Times New Roman" w:cs="Times New Roman"/>
          <w:bCs/>
          <w:sz w:val="24"/>
          <w:szCs w:val="24"/>
        </w:rPr>
        <w:t xml:space="preserve"> съвет и изпълнителния директор.</w:t>
      </w:r>
    </w:p>
    <w:p w14:paraId="7AB4C9EA" w14:textId="77777777" w:rsidR="00CA0DEF" w:rsidRPr="007C0789" w:rsidRDefault="00CA0DEF" w:rsidP="00F33A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2722D" w14:textId="5D28395C" w:rsidR="00B375A0" w:rsidRPr="007C0789" w:rsidRDefault="00F33A2E" w:rsidP="00B375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D37D23" w:rsidRPr="007C0789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EF067B" w:rsidRPr="007C07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C07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75A0" w:rsidRPr="007C0789"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="00B375A0" w:rsidRPr="007C0789">
        <w:rPr>
          <w:rFonts w:ascii="Times New Roman" w:hAnsi="Times New Roman" w:cs="Times New Roman"/>
          <w:bCs/>
          <w:sz w:val="24"/>
          <w:szCs w:val="24"/>
        </w:rPr>
        <w:t>Кандидатстването по обявените конкурси се осъществява чрез информационната система за кандидатстване, достъпът до която се осигурява чрез интернет страницата  на фонда.</w:t>
      </w:r>
    </w:p>
    <w:p w14:paraId="22B2B8CB" w14:textId="286320D6" w:rsidR="00F33A2E" w:rsidRPr="007C0789" w:rsidRDefault="00B375A0" w:rsidP="00B375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3A2E" w:rsidRPr="007C078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C078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33A2E" w:rsidRPr="007C078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F33A2E" w:rsidRPr="007C0789">
        <w:rPr>
          <w:rFonts w:ascii="Times New Roman" w:hAnsi="Times New Roman" w:cs="Times New Roman"/>
          <w:bCs/>
          <w:sz w:val="24"/>
          <w:szCs w:val="24"/>
        </w:rPr>
        <w:t>Кандидатите попълват формуляр за участие в конкурса чрез информационната система по ал. 1, като прилагат всички образци на документите за кандидатстване и всички изискуеми документи. Когато към формуляра се прилагат документи на чужд език, те се представят заедно с превод на български език, освен ако условията на конкурса предвиждат</w:t>
      </w:r>
      <w:r w:rsidR="00F33A2E" w:rsidRPr="007C07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3A2E" w:rsidRPr="007C0789">
        <w:rPr>
          <w:rFonts w:ascii="Times New Roman" w:hAnsi="Times New Roman" w:cs="Times New Roman"/>
          <w:bCs/>
          <w:sz w:val="24"/>
          <w:szCs w:val="24"/>
        </w:rPr>
        <w:t>друго</w:t>
      </w:r>
      <w:r w:rsidR="00F33A2E" w:rsidRPr="007C07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D680DA0" w14:textId="619BBB48" w:rsidR="00F33A2E" w:rsidRPr="007C0789" w:rsidRDefault="00F33A2E" w:rsidP="00F33A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 xml:space="preserve">(4) </w:t>
      </w:r>
      <w:r w:rsidR="00B375A0" w:rsidRPr="007C0789">
        <w:rPr>
          <w:rFonts w:ascii="Times New Roman" w:hAnsi="Times New Roman" w:cs="Times New Roman"/>
          <w:bCs/>
          <w:sz w:val="24"/>
          <w:szCs w:val="24"/>
        </w:rPr>
        <w:t>При кандидатстването по реда на ал. 1</w:t>
      </w:r>
      <w:r w:rsidR="00374F60" w:rsidRPr="007C0789">
        <w:rPr>
          <w:rFonts w:ascii="Times New Roman" w:hAnsi="Times New Roman" w:cs="Times New Roman"/>
          <w:bCs/>
          <w:sz w:val="24"/>
          <w:szCs w:val="24"/>
        </w:rPr>
        <w:t>,</w:t>
      </w:r>
      <w:r w:rsidR="00B375A0" w:rsidRPr="007C0789">
        <w:rPr>
          <w:rFonts w:ascii="Times New Roman" w:hAnsi="Times New Roman" w:cs="Times New Roman"/>
          <w:bCs/>
          <w:sz w:val="24"/>
          <w:szCs w:val="24"/>
        </w:rPr>
        <w:t xml:space="preserve"> б</w:t>
      </w:r>
      <w:r w:rsidRPr="007C0789">
        <w:rPr>
          <w:rFonts w:ascii="Times New Roman" w:hAnsi="Times New Roman" w:cs="Times New Roman"/>
          <w:bCs/>
          <w:sz w:val="24"/>
          <w:szCs w:val="24"/>
        </w:rPr>
        <w:t xml:space="preserve">ългарските юридическите лица посочват единен идентификационен код. Чуждестранните юридически лица представят легализиран превод на документа, издаден от компетентен орган в държавата на тяхното учредяване, установяващ съществуването на чуждестранното лице, името на лицата, които го представляват според регистър или аналогичен на него начин за регистрация, в който е вписан начина на представляване и че те имат </w:t>
      </w:r>
      <w:r w:rsidR="00374F60" w:rsidRPr="007C0789">
        <w:rPr>
          <w:rFonts w:ascii="Times New Roman" w:hAnsi="Times New Roman" w:cs="Times New Roman"/>
          <w:bCs/>
          <w:sz w:val="24"/>
          <w:szCs w:val="24"/>
        </w:rPr>
        <w:t xml:space="preserve">предмет на </w:t>
      </w:r>
      <w:r w:rsidRPr="007C0789">
        <w:rPr>
          <w:rFonts w:ascii="Times New Roman" w:hAnsi="Times New Roman" w:cs="Times New Roman"/>
          <w:bCs/>
          <w:sz w:val="24"/>
          <w:szCs w:val="24"/>
        </w:rPr>
        <w:t>дейност в сферата на културата.</w:t>
      </w:r>
    </w:p>
    <w:p w14:paraId="5BDF90B6" w14:textId="00871B74" w:rsidR="00F33A2E" w:rsidRPr="007C0789" w:rsidRDefault="00F33A2E" w:rsidP="00F33A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(5) </w:t>
      </w:r>
      <w:r w:rsidRPr="007C0789">
        <w:rPr>
          <w:rFonts w:ascii="Times New Roman" w:hAnsi="Times New Roman" w:cs="Times New Roman"/>
          <w:bCs/>
          <w:sz w:val="24"/>
          <w:szCs w:val="24"/>
        </w:rPr>
        <w:t xml:space="preserve">Фондът няма право да изисква документи, до които има </w:t>
      </w:r>
      <w:r w:rsidR="00BE5577" w:rsidRPr="007C0789">
        <w:rPr>
          <w:rFonts w:ascii="Times New Roman" w:hAnsi="Times New Roman" w:cs="Times New Roman"/>
          <w:bCs/>
          <w:sz w:val="24"/>
          <w:szCs w:val="24"/>
        </w:rPr>
        <w:t>достъп</w:t>
      </w:r>
      <w:r w:rsidRPr="007C0789">
        <w:rPr>
          <w:rFonts w:ascii="Times New Roman" w:hAnsi="Times New Roman" w:cs="Times New Roman"/>
          <w:bCs/>
          <w:sz w:val="24"/>
          <w:szCs w:val="24"/>
        </w:rPr>
        <w:t xml:space="preserve"> по служебен път или чрез публичен регистър или могат да бъдат осигурени чрез пряк и безплатен достъп до националните бази данни на държавите-членки на Европейския съюз.</w:t>
      </w:r>
    </w:p>
    <w:p w14:paraId="15157E54" w14:textId="24EB26D7" w:rsidR="00EF067B" w:rsidRPr="007C0789" w:rsidRDefault="00EF067B" w:rsidP="00EF067B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 xml:space="preserve">(6) </w:t>
      </w:r>
      <w:r w:rsidRPr="007C0789">
        <w:rPr>
          <w:rFonts w:ascii="Times New Roman" w:hAnsi="Times New Roman" w:cs="Times New Roman"/>
          <w:bCs/>
          <w:sz w:val="24"/>
          <w:szCs w:val="24"/>
        </w:rPr>
        <w:t>Общите условия за провеждане на конкурсите за предоставяне на средства от фонда, за допустимост на разходите, за оценка на проектите и за тяхното изпълнение, се уреждат в наредбата по чл. 32а, ал. 1 от ЗЗРК.</w:t>
      </w:r>
    </w:p>
    <w:p w14:paraId="5C6EB138" w14:textId="77777777" w:rsidR="00AF71C6" w:rsidRPr="007C0789" w:rsidRDefault="00AF71C6" w:rsidP="00EB2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218859" w14:textId="47DD475B" w:rsidR="00B60AD9" w:rsidRPr="007C0789" w:rsidRDefault="00B86BD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D37D23" w:rsidRPr="007C0789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7C0789">
        <w:rPr>
          <w:rFonts w:ascii="Times New Roman" w:hAnsi="Times New Roman" w:cs="Times New Roman"/>
          <w:sz w:val="24"/>
          <w:szCs w:val="24"/>
        </w:rPr>
        <w:t xml:space="preserve">. </w:t>
      </w:r>
      <w:r w:rsidR="00B60AD9" w:rsidRPr="007C0789">
        <w:rPr>
          <w:rFonts w:ascii="Times New Roman" w:hAnsi="Times New Roman" w:cs="Times New Roman"/>
          <w:sz w:val="24"/>
          <w:szCs w:val="24"/>
        </w:rPr>
        <w:t xml:space="preserve">(1) Фондът работи в условията на публичност и прозрачност, като </w:t>
      </w:r>
      <w:r w:rsidR="005C2D9B" w:rsidRPr="007C0789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 w:rsidR="00B60AD9" w:rsidRPr="007C0789">
        <w:rPr>
          <w:rFonts w:ascii="Times New Roman" w:hAnsi="Times New Roman" w:cs="Times New Roman"/>
          <w:sz w:val="24"/>
          <w:szCs w:val="24"/>
        </w:rPr>
        <w:t>информира за вземаните решения и резултатите от тяхното изпълнение</w:t>
      </w:r>
      <w:r w:rsidR="00096E3D" w:rsidRPr="007C0789">
        <w:rPr>
          <w:rFonts w:ascii="Times New Roman" w:hAnsi="Times New Roman" w:cs="Times New Roman"/>
          <w:sz w:val="24"/>
          <w:szCs w:val="24"/>
        </w:rPr>
        <w:t>, предоставя ясна, подробна и своевременна информация на потенциалните кандидати за условията и правилата за участие в конкурсите</w:t>
      </w:r>
      <w:r w:rsidR="00B60AD9" w:rsidRPr="007C07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669AA4" w14:textId="77777777" w:rsidR="009377A8" w:rsidRPr="007C0789" w:rsidRDefault="009377A8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E22FAA" w14:textId="52974AFB" w:rsidR="00B60AD9" w:rsidRPr="007C0789" w:rsidRDefault="00B60AD9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D37D23" w:rsidRPr="007C0789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7C0789">
        <w:rPr>
          <w:rFonts w:ascii="Times New Roman" w:hAnsi="Times New Roman" w:cs="Times New Roman"/>
          <w:sz w:val="24"/>
          <w:szCs w:val="24"/>
        </w:rPr>
        <w:t xml:space="preserve">. (1) Фондът поддържа </w:t>
      </w:r>
      <w:r w:rsidR="00E923D6" w:rsidRPr="007C0789">
        <w:rPr>
          <w:rFonts w:ascii="Times New Roman" w:hAnsi="Times New Roman" w:cs="Times New Roman"/>
          <w:sz w:val="24"/>
          <w:szCs w:val="24"/>
        </w:rPr>
        <w:t>интернет страница</w:t>
      </w:r>
      <w:r w:rsidRPr="007C0789">
        <w:rPr>
          <w:rFonts w:ascii="Times New Roman" w:hAnsi="Times New Roman" w:cs="Times New Roman"/>
          <w:sz w:val="24"/>
          <w:szCs w:val="24"/>
        </w:rPr>
        <w:t xml:space="preserve">, чрез която предоставя </w:t>
      </w:r>
      <w:r w:rsidR="004F78EC" w:rsidRPr="007C0789">
        <w:rPr>
          <w:rFonts w:ascii="Times New Roman" w:hAnsi="Times New Roman" w:cs="Times New Roman"/>
          <w:sz w:val="24"/>
          <w:szCs w:val="24"/>
        </w:rPr>
        <w:t xml:space="preserve">достъп до информационната система за кандидатстване по чл. </w:t>
      </w:r>
      <w:r w:rsidR="00777C15" w:rsidRPr="007C0789">
        <w:rPr>
          <w:rFonts w:ascii="Times New Roman" w:hAnsi="Times New Roman" w:cs="Times New Roman"/>
          <w:sz w:val="24"/>
          <w:szCs w:val="24"/>
        </w:rPr>
        <w:t xml:space="preserve">20, </w:t>
      </w:r>
      <w:r w:rsidRPr="007C0789">
        <w:rPr>
          <w:rFonts w:ascii="Times New Roman" w:hAnsi="Times New Roman" w:cs="Times New Roman"/>
          <w:sz w:val="24"/>
          <w:szCs w:val="24"/>
        </w:rPr>
        <w:t>информация и материали за своята дейност.</w:t>
      </w:r>
    </w:p>
    <w:p w14:paraId="4B931140" w14:textId="6C5EC2E8" w:rsidR="00CE1037" w:rsidRPr="007C0789" w:rsidRDefault="00B60AD9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 xml:space="preserve"> (2) На интернет страницата на фонда се публикува</w:t>
      </w:r>
      <w:r w:rsidR="00CE1037" w:rsidRPr="007C0789">
        <w:rPr>
          <w:rFonts w:ascii="Times New Roman" w:hAnsi="Times New Roman" w:cs="Times New Roman"/>
          <w:sz w:val="24"/>
          <w:szCs w:val="24"/>
        </w:rPr>
        <w:t>:</w:t>
      </w:r>
    </w:p>
    <w:p w14:paraId="0A683BCA" w14:textId="61A7E16E" w:rsidR="00C45A57" w:rsidRPr="007C0789" w:rsidRDefault="00C45A57" w:rsidP="00DA18E5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1. информация за дейността на фонда, включително информация за текущи и приключили конкурси;</w:t>
      </w:r>
    </w:p>
    <w:p w14:paraId="219DA3F7" w14:textId="4C3B4163" w:rsidR="00F400C8" w:rsidRPr="007C0789" w:rsidRDefault="00C45A57" w:rsidP="00DA18E5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2</w:t>
      </w:r>
      <w:r w:rsidR="00F400C8" w:rsidRPr="007C0789">
        <w:rPr>
          <w:rFonts w:ascii="Times New Roman" w:hAnsi="Times New Roman" w:cs="Times New Roman"/>
          <w:sz w:val="24"/>
          <w:szCs w:val="24"/>
        </w:rPr>
        <w:t>.</w:t>
      </w:r>
      <w:r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="00F400C8" w:rsidRPr="007C0789">
        <w:rPr>
          <w:rFonts w:ascii="Times New Roman" w:hAnsi="Times New Roman" w:cs="Times New Roman"/>
          <w:sz w:val="24"/>
          <w:szCs w:val="24"/>
        </w:rPr>
        <w:t>индикативната годишна програма;</w:t>
      </w:r>
    </w:p>
    <w:p w14:paraId="18485D4A" w14:textId="11A97826" w:rsidR="00DA18E5" w:rsidRPr="007C0789" w:rsidRDefault="00DA18E5" w:rsidP="00DA18E5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3. видовете програми, по които фондът финансира проекти, методика и критерии за оценка на проектите по чл. 27, ал. 1, т. 1 от ЗЗРК;</w:t>
      </w:r>
    </w:p>
    <w:p w14:paraId="5B24054A" w14:textId="2E6AEA01" w:rsidR="00B60AD9" w:rsidRPr="007C0789" w:rsidRDefault="00C45A57" w:rsidP="00DA18E5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3</w:t>
      </w:r>
      <w:r w:rsidR="00CE1037" w:rsidRPr="007C0789">
        <w:rPr>
          <w:rFonts w:ascii="Times New Roman" w:hAnsi="Times New Roman" w:cs="Times New Roman"/>
          <w:sz w:val="24"/>
          <w:szCs w:val="24"/>
        </w:rPr>
        <w:t>.</w:t>
      </w:r>
      <w:r w:rsidR="00B60AD9" w:rsidRPr="007C0789">
        <w:rPr>
          <w:rFonts w:ascii="Times New Roman" w:hAnsi="Times New Roman" w:cs="Times New Roman"/>
          <w:sz w:val="24"/>
          <w:szCs w:val="24"/>
        </w:rPr>
        <w:t xml:space="preserve"> информация за членовете на управителния съвет</w:t>
      </w:r>
      <w:r w:rsidR="00CE1037" w:rsidRPr="007C0789">
        <w:rPr>
          <w:rFonts w:ascii="Times New Roman" w:hAnsi="Times New Roman" w:cs="Times New Roman"/>
          <w:sz w:val="24"/>
          <w:szCs w:val="24"/>
        </w:rPr>
        <w:t>;</w:t>
      </w:r>
    </w:p>
    <w:p w14:paraId="08ADC789" w14:textId="502FBD3C" w:rsidR="00CE1037" w:rsidRPr="007C0789" w:rsidRDefault="00C45A57" w:rsidP="00DA18E5">
      <w:pPr>
        <w:widowControl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4</w:t>
      </w:r>
      <w:r w:rsidR="00CE1037" w:rsidRPr="007C0789">
        <w:rPr>
          <w:rFonts w:ascii="Times New Roman" w:hAnsi="Times New Roman" w:cs="Times New Roman"/>
          <w:sz w:val="24"/>
          <w:szCs w:val="24"/>
        </w:rPr>
        <w:t>.</w:t>
      </w:r>
      <w:r w:rsidR="00CE1037" w:rsidRPr="007C0789">
        <w:t xml:space="preserve"> </w:t>
      </w:r>
      <w:r w:rsidR="00CE1037" w:rsidRPr="007C0789">
        <w:rPr>
          <w:rFonts w:ascii="Times New Roman" w:hAnsi="Times New Roman" w:cs="Times New Roman"/>
          <w:sz w:val="24"/>
          <w:szCs w:val="24"/>
        </w:rPr>
        <w:t>дневният ред, протоколите и решенията на управителния съвет;</w:t>
      </w:r>
    </w:p>
    <w:p w14:paraId="09902077" w14:textId="77777777" w:rsidR="00F400C8" w:rsidRPr="007C0789" w:rsidRDefault="00F400C8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BF8CB0" w14:textId="78E378F5" w:rsidR="00B86BDA" w:rsidRPr="007C0789" w:rsidRDefault="00B86BD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>Раздел ІІ</w:t>
      </w:r>
    </w:p>
    <w:p w14:paraId="00853879" w14:textId="77777777" w:rsidR="00B86BDA" w:rsidRPr="007C0789" w:rsidRDefault="00B86BD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>Организация на работа</w:t>
      </w:r>
    </w:p>
    <w:p w14:paraId="11D42917" w14:textId="77777777" w:rsidR="00B86BDA" w:rsidRPr="007C0789" w:rsidRDefault="00B86BD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494711" w14:textId="72E9BEBD" w:rsidR="00F7749C" w:rsidRPr="007C0789" w:rsidRDefault="00F7749C" w:rsidP="00F774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>Чл. 28.</w:t>
      </w:r>
      <w:r w:rsidRPr="007C0789">
        <w:rPr>
          <w:rFonts w:ascii="Times New Roman" w:hAnsi="Times New Roman" w:cs="Times New Roman"/>
          <w:bCs/>
          <w:sz w:val="24"/>
          <w:szCs w:val="24"/>
        </w:rPr>
        <w:t xml:space="preserve"> (1) Документите, изпратени до агенцията от държавни органи, юридически или физически лица, се завеждат във входящ регистър, като се отбелязва датата на получаването.</w:t>
      </w:r>
    </w:p>
    <w:p w14:paraId="78A384CC" w14:textId="77777777" w:rsidR="00F7749C" w:rsidRPr="007C0789" w:rsidRDefault="00F7749C" w:rsidP="00F774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789">
        <w:rPr>
          <w:rFonts w:ascii="Times New Roman" w:hAnsi="Times New Roman" w:cs="Times New Roman"/>
          <w:bCs/>
          <w:sz w:val="24"/>
          <w:szCs w:val="24"/>
        </w:rPr>
        <w:t>(2) При завеждането на документите се извършва проверка за наличието на всички материали, посочени в тях, и се образува служебна преписка.</w:t>
      </w:r>
    </w:p>
    <w:p w14:paraId="5BA69CE1" w14:textId="472D5DF6" w:rsidR="00F7749C" w:rsidRPr="007C0789" w:rsidRDefault="00F7749C" w:rsidP="00F774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789">
        <w:rPr>
          <w:rFonts w:ascii="Times New Roman" w:hAnsi="Times New Roman" w:cs="Times New Roman"/>
          <w:bCs/>
          <w:sz w:val="24"/>
          <w:szCs w:val="24"/>
        </w:rPr>
        <w:t>(3) Сигналите и предложенията, постъпили във фонда, се завеждат в регистър от технически сътрудник, определен със заповед на изпълнителния директор.</w:t>
      </w:r>
    </w:p>
    <w:p w14:paraId="443912C4" w14:textId="77777777" w:rsidR="00F7749C" w:rsidRPr="007C0789" w:rsidRDefault="00F7749C" w:rsidP="00F774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789">
        <w:rPr>
          <w:rFonts w:ascii="Times New Roman" w:hAnsi="Times New Roman" w:cs="Times New Roman"/>
          <w:bCs/>
          <w:sz w:val="24"/>
          <w:szCs w:val="24"/>
        </w:rPr>
        <w:t>(4) Техническият сътрудник извършва проверка за наличието на всички материали, описани като приложения в сигнала или предложението. Когато липсват някои от описаните като приложения документи, това обстоятелство се отразява в регистъра и върху жалбата, предложението или сигнала.</w:t>
      </w:r>
    </w:p>
    <w:p w14:paraId="614D13A3" w14:textId="6811FD29" w:rsidR="00F7749C" w:rsidRPr="007C0789" w:rsidRDefault="00F7749C" w:rsidP="00F774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789">
        <w:rPr>
          <w:rFonts w:ascii="Times New Roman" w:hAnsi="Times New Roman" w:cs="Times New Roman"/>
          <w:bCs/>
          <w:sz w:val="24"/>
          <w:szCs w:val="24"/>
        </w:rPr>
        <w:t xml:space="preserve">(5) След завеждането им сигналите и предложенията се предават от техническия сътрудник, извършил регистрацията по ал. </w:t>
      </w:r>
      <w:r w:rsidR="004A753E" w:rsidRPr="007C0789">
        <w:rPr>
          <w:rFonts w:ascii="Times New Roman" w:hAnsi="Times New Roman" w:cs="Times New Roman"/>
          <w:bCs/>
          <w:sz w:val="24"/>
          <w:szCs w:val="24"/>
        </w:rPr>
        <w:t>3</w:t>
      </w:r>
      <w:r w:rsidRPr="007C0789">
        <w:rPr>
          <w:rFonts w:ascii="Times New Roman" w:hAnsi="Times New Roman" w:cs="Times New Roman"/>
          <w:bCs/>
          <w:sz w:val="24"/>
          <w:szCs w:val="24"/>
        </w:rPr>
        <w:t xml:space="preserve">, на </w:t>
      </w:r>
      <w:r w:rsidR="004A753E" w:rsidRPr="007C0789">
        <w:rPr>
          <w:rFonts w:ascii="Times New Roman" w:hAnsi="Times New Roman" w:cs="Times New Roman"/>
          <w:bCs/>
          <w:sz w:val="24"/>
          <w:szCs w:val="24"/>
        </w:rPr>
        <w:t xml:space="preserve">изпълнителния директор </w:t>
      </w:r>
      <w:r w:rsidRPr="007C0789">
        <w:rPr>
          <w:rFonts w:ascii="Times New Roman" w:hAnsi="Times New Roman" w:cs="Times New Roman"/>
          <w:bCs/>
          <w:sz w:val="24"/>
          <w:szCs w:val="24"/>
        </w:rPr>
        <w:t>за резолюция според адресата или съдържанието им.</w:t>
      </w:r>
    </w:p>
    <w:p w14:paraId="03D9E9C2" w14:textId="0212F622" w:rsidR="00F7749C" w:rsidRPr="007C0789" w:rsidRDefault="00F7749C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C6B507" w14:textId="0B58B81A" w:rsidR="004A753E" w:rsidRPr="007C0789" w:rsidRDefault="004A753E" w:rsidP="004A7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>Чл. 29.</w:t>
      </w:r>
      <w:r w:rsidRPr="007C0789">
        <w:rPr>
          <w:rFonts w:ascii="Times New Roman" w:hAnsi="Times New Roman" w:cs="Times New Roman"/>
          <w:bCs/>
          <w:sz w:val="24"/>
          <w:szCs w:val="24"/>
        </w:rPr>
        <w:t xml:space="preserve"> Изходящите документи се съставят в толкова екземпляра, колкото са получателите, и един екземпляр за класиране в дело. Екземплярът, предназначен за съхранение, съдържа длъжността, двете имена и подписа на служителя, изготвил документа, и на ръководителя на съответното административно звено, като се посочва и датата на полагане на подписа. Всички екземпляри съдържат инициалите на служителя, изготвил документа, и на съответното структурно звено.</w:t>
      </w:r>
    </w:p>
    <w:p w14:paraId="2C7933DF" w14:textId="77777777" w:rsidR="004A753E" w:rsidRPr="007C0789" w:rsidRDefault="004A753E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CC6686" w14:textId="0A39AD89" w:rsidR="004A753E" w:rsidRPr="007C0789" w:rsidRDefault="004A753E" w:rsidP="004A7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>Чл. 30</w:t>
      </w:r>
      <w:r w:rsidRPr="007C0789">
        <w:rPr>
          <w:rFonts w:ascii="Times New Roman" w:hAnsi="Times New Roman" w:cs="Times New Roman"/>
          <w:sz w:val="24"/>
          <w:szCs w:val="24"/>
        </w:rPr>
        <w:t>. (1) Насочването на служебните преписки се извършва от изпълнителния директор с резолюция до съответния служител. Резолюцията съдържа указания, срок за изработване, дата и подпис. При възлагане на повече от един служител се посочва отговорният от тях.</w:t>
      </w:r>
    </w:p>
    <w:p w14:paraId="1B86128D" w14:textId="193E1BD2" w:rsidR="004A753E" w:rsidRPr="007C0789" w:rsidRDefault="004A753E" w:rsidP="004A7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(2) Служебните преписки се разпределят за работа веднага след постъпването им във фонда.</w:t>
      </w:r>
    </w:p>
    <w:p w14:paraId="05502F5B" w14:textId="77777777" w:rsidR="00F7749C" w:rsidRPr="007C0789" w:rsidRDefault="00F7749C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391480" w14:textId="3FC25605" w:rsidR="00B86BDA" w:rsidRPr="007C0789" w:rsidRDefault="00B86BD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4A753E" w:rsidRPr="007C0789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7C0789">
        <w:rPr>
          <w:rFonts w:ascii="Times New Roman" w:hAnsi="Times New Roman" w:cs="Times New Roman"/>
          <w:sz w:val="24"/>
          <w:szCs w:val="24"/>
        </w:rPr>
        <w:t xml:space="preserve">. (1) Работното време на служителите на фонда е с променливи граници от </w:t>
      </w:r>
      <w:r w:rsidR="00297C24" w:rsidRPr="007C0789">
        <w:rPr>
          <w:rFonts w:ascii="Times New Roman" w:hAnsi="Times New Roman" w:cs="Times New Roman"/>
          <w:sz w:val="24"/>
          <w:szCs w:val="24"/>
        </w:rPr>
        <w:t>8</w:t>
      </w:r>
      <w:r w:rsidRPr="007C0789">
        <w:rPr>
          <w:rFonts w:ascii="Times New Roman" w:hAnsi="Times New Roman" w:cs="Times New Roman"/>
          <w:sz w:val="24"/>
          <w:szCs w:val="24"/>
        </w:rPr>
        <w:t>.30 ч. до 1</w:t>
      </w:r>
      <w:r w:rsidR="00297C24" w:rsidRPr="007C0789">
        <w:rPr>
          <w:rFonts w:ascii="Times New Roman" w:hAnsi="Times New Roman" w:cs="Times New Roman"/>
          <w:sz w:val="24"/>
          <w:szCs w:val="24"/>
        </w:rPr>
        <w:t>9</w:t>
      </w:r>
      <w:r w:rsidRPr="007C0789">
        <w:rPr>
          <w:rFonts w:ascii="Times New Roman" w:hAnsi="Times New Roman" w:cs="Times New Roman"/>
          <w:sz w:val="24"/>
          <w:szCs w:val="24"/>
        </w:rPr>
        <w:t xml:space="preserve">.30 ч. с период на задължително присъствие от 10.00 до 16.00 ч. и задължително отработване на нормалната продължителност на 8-часовия работен ден. Обедната почивка е с продължителност 30 минути между 12.00 и 14.00 ч. </w:t>
      </w:r>
    </w:p>
    <w:p w14:paraId="0FD439DF" w14:textId="77777777" w:rsidR="00B86BDA" w:rsidRPr="007C0789" w:rsidRDefault="00B86BD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(2) Установяването на работното време по ал. 1 и контролът по спазването му се определят с акт на изпълнителния директор.</w:t>
      </w:r>
    </w:p>
    <w:p w14:paraId="0889C30D" w14:textId="77777777" w:rsidR="004A753E" w:rsidRPr="007C0789" w:rsidRDefault="004A753E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991BBC" w14:textId="109F79A6" w:rsidR="00611D40" w:rsidRPr="007C0789" w:rsidRDefault="004A753E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b/>
          <w:sz w:val="24"/>
          <w:szCs w:val="24"/>
        </w:rPr>
        <w:t>Чл. 32.</w:t>
      </w:r>
      <w:r w:rsidRPr="007C0789">
        <w:rPr>
          <w:rFonts w:ascii="Times New Roman" w:hAnsi="Times New Roman" w:cs="Times New Roman"/>
          <w:sz w:val="24"/>
          <w:szCs w:val="24"/>
        </w:rPr>
        <w:t xml:space="preserve"> Приемното време на изпълнителния директор, включително за изслушване на граждани и представители на организации относно предложения и сигнали, както и на административните звена, обслужващи граждани, се оповестява на специално обозначени места в сградата на фонда и на интернет страницата му.</w:t>
      </w:r>
    </w:p>
    <w:p w14:paraId="757BF49B" w14:textId="5AB4B613" w:rsidR="005C2D9B" w:rsidRPr="007C0789" w:rsidRDefault="005C2D9B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9E7F67" w14:textId="26CDC3D9" w:rsidR="004A753E" w:rsidRPr="007C0789" w:rsidRDefault="004A753E" w:rsidP="004A7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 xml:space="preserve">Чл. 33. </w:t>
      </w:r>
      <w:r w:rsidRPr="007C0789">
        <w:rPr>
          <w:rFonts w:ascii="Times New Roman" w:hAnsi="Times New Roman" w:cs="Times New Roman"/>
          <w:bCs/>
          <w:sz w:val="24"/>
          <w:szCs w:val="24"/>
        </w:rPr>
        <w:t xml:space="preserve">Пропускателният режим, документооборотът, противопожарната охрана и други специфични разпоредби, свързани с организацията на работа в </w:t>
      </w:r>
      <w:r w:rsidR="007F1AD0" w:rsidRPr="007C0789">
        <w:rPr>
          <w:rFonts w:ascii="Times New Roman" w:hAnsi="Times New Roman" w:cs="Times New Roman"/>
          <w:bCs/>
          <w:sz w:val="24"/>
          <w:szCs w:val="24"/>
        </w:rPr>
        <w:t>фонда</w:t>
      </w:r>
      <w:r w:rsidRPr="007C0789">
        <w:rPr>
          <w:rFonts w:ascii="Times New Roman" w:hAnsi="Times New Roman" w:cs="Times New Roman"/>
          <w:bCs/>
          <w:sz w:val="24"/>
          <w:szCs w:val="24"/>
        </w:rPr>
        <w:t xml:space="preserve">, се уреждат с вътрешни правила и заповеди на изпълнителния директор на </w:t>
      </w:r>
      <w:r w:rsidR="007F1AD0" w:rsidRPr="007C0789">
        <w:rPr>
          <w:rFonts w:ascii="Times New Roman" w:hAnsi="Times New Roman" w:cs="Times New Roman"/>
          <w:bCs/>
          <w:sz w:val="24"/>
          <w:szCs w:val="24"/>
        </w:rPr>
        <w:t>фонда</w:t>
      </w:r>
      <w:r w:rsidRPr="007C0789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8A443E" w14:textId="77777777" w:rsidR="004A753E" w:rsidRPr="007C0789" w:rsidRDefault="004A753E" w:rsidP="004A7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B9CF8A" w14:textId="0568F6B6" w:rsidR="004A753E" w:rsidRPr="007C0789" w:rsidRDefault="004A753E" w:rsidP="004A75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14:paraId="67C44E0E" w14:textId="2CAC9FD2" w:rsidR="00B86BDA" w:rsidRPr="007C0789" w:rsidRDefault="00B86BD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>Глава четвърта</w:t>
      </w:r>
    </w:p>
    <w:p w14:paraId="70F34EEB" w14:textId="77777777" w:rsidR="00B86BDA" w:rsidRPr="007C0789" w:rsidRDefault="00B86BD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>КОНТРОЛ</w:t>
      </w:r>
    </w:p>
    <w:p w14:paraId="4127736C" w14:textId="77777777" w:rsidR="00B86BDA" w:rsidRPr="007C0789" w:rsidRDefault="00B86BD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183DF5C" w14:textId="1720ACF4" w:rsidR="00B86BDA" w:rsidRPr="007C0789" w:rsidRDefault="00B86BD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4A753E" w:rsidRPr="007C0789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Pr="007C0789">
        <w:rPr>
          <w:rFonts w:ascii="Times New Roman" w:hAnsi="Times New Roman" w:cs="Times New Roman"/>
          <w:sz w:val="24"/>
          <w:szCs w:val="24"/>
        </w:rPr>
        <w:t xml:space="preserve">. (1) Контролът по предоставените и изразходваните финансови средства и изпълнението на одобрените проекти и програми се осъществява от </w:t>
      </w:r>
      <w:r w:rsidR="00297C24" w:rsidRPr="007C0789">
        <w:rPr>
          <w:rFonts w:ascii="Times New Roman" w:hAnsi="Times New Roman" w:cs="Times New Roman"/>
          <w:sz w:val="24"/>
          <w:szCs w:val="24"/>
        </w:rPr>
        <w:t>изпълнителния директор</w:t>
      </w:r>
      <w:r w:rsidRPr="007C0789">
        <w:rPr>
          <w:rFonts w:ascii="Times New Roman" w:hAnsi="Times New Roman" w:cs="Times New Roman"/>
          <w:sz w:val="24"/>
          <w:szCs w:val="24"/>
        </w:rPr>
        <w:t>.</w:t>
      </w:r>
    </w:p>
    <w:p w14:paraId="5B1CA031" w14:textId="77777777" w:rsidR="00B86BDA" w:rsidRPr="007C0789" w:rsidRDefault="00B86BD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 xml:space="preserve"> (2) Служителите на фонда извършват документална проверка и задължителни проверки на място за потвърждаване допустимостта на разходите, извършвани от бенефициентите по сключените договори. Мониторингът включва наблюдение, контрол, систематично събиране на информация и отчетност на напредъка и изпълнението на договорите. </w:t>
      </w:r>
    </w:p>
    <w:p w14:paraId="7FA592CD" w14:textId="77777777" w:rsidR="00E923D6" w:rsidRPr="007C0789" w:rsidRDefault="00E923D6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80D55" w14:textId="4321A1BF" w:rsidR="00B86BDA" w:rsidRPr="007C0789" w:rsidRDefault="00B86BD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4A753E" w:rsidRPr="007C0789">
        <w:rPr>
          <w:rFonts w:ascii="Times New Roman" w:hAnsi="Times New Roman" w:cs="Times New Roman"/>
          <w:b/>
          <w:bCs/>
          <w:sz w:val="24"/>
          <w:szCs w:val="24"/>
        </w:rPr>
        <w:t>35</w:t>
      </w:r>
      <w:r w:rsidRPr="007C0789">
        <w:rPr>
          <w:rFonts w:ascii="Times New Roman" w:hAnsi="Times New Roman" w:cs="Times New Roman"/>
          <w:sz w:val="24"/>
          <w:szCs w:val="24"/>
        </w:rPr>
        <w:t xml:space="preserve">. За резултатите от извършените проверки се представя доклад до </w:t>
      </w:r>
      <w:r w:rsidR="00297C24" w:rsidRPr="007C0789">
        <w:rPr>
          <w:rFonts w:ascii="Times New Roman" w:hAnsi="Times New Roman" w:cs="Times New Roman"/>
          <w:sz w:val="24"/>
          <w:szCs w:val="24"/>
        </w:rPr>
        <w:t>изпълнителния директор</w:t>
      </w:r>
      <w:r w:rsidRPr="007C0789">
        <w:rPr>
          <w:rFonts w:ascii="Times New Roman" w:hAnsi="Times New Roman" w:cs="Times New Roman"/>
          <w:sz w:val="24"/>
          <w:szCs w:val="24"/>
        </w:rPr>
        <w:t>.</w:t>
      </w:r>
    </w:p>
    <w:p w14:paraId="4ED65960" w14:textId="77777777" w:rsidR="001440CF" w:rsidRPr="007C0789" w:rsidRDefault="001440CF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B6ED5" w14:textId="77777777" w:rsidR="001440CF" w:rsidRPr="007C0789" w:rsidRDefault="001440CF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4727D" w14:textId="102FA220" w:rsidR="00B86BDA" w:rsidRPr="007C0789" w:rsidRDefault="00B86BD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>ЗАКЛЮЧИТЕЛНИ РАЗПОРЕДБИ</w:t>
      </w:r>
    </w:p>
    <w:p w14:paraId="2298DB96" w14:textId="77777777" w:rsidR="00B86BDA" w:rsidRPr="007C0789" w:rsidRDefault="00B86BD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D2CC97B" w14:textId="00A75CE1" w:rsidR="00B86BDA" w:rsidRPr="007C0789" w:rsidRDefault="00B86BD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Pr="007C0789">
        <w:rPr>
          <w:rFonts w:ascii="Times New Roman" w:hAnsi="Times New Roman" w:cs="Times New Roman"/>
          <w:sz w:val="24"/>
          <w:szCs w:val="24"/>
        </w:rPr>
        <w:t xml:space="preserve">. Настоящият правилник </w:t>
      </w:r>
      <w:r w:rsidR="00FC7042" w:rsidRPr="007C0789">
        <w:rPr>
          <w:rFonts w:ascii="Times New Roman" w:hAnsi="Times New Roman" w:cs="Times New Roman"/>
          <w:sz w:val="24"/>
          <w:szCs w:val="24"/>
        </w:rPr>
        <w:t xml:space="preserve">се </w:t>
      </w:r>
      <w:r w:rsidRPr="007C0789">
        <w:rPr>
          <w:rFonts w:ascii="Times New Roman" w:hAnsi="Times New Roman" w:cs="Times New Roman"/>
          <w:sz w:val="24"/>
          <w:szCs w:val="24"/>
        </w:rPr>
        <w:t>при</w:t>
      </w:r>
      <w:r w:rsidR="00FC7042" w:rsidRPr="007C0789">
        <w:rPr>
          <w:rFonts w:ascii="Times New Roman" w:hAnsi="Times New Roman" w:cs="Times New Roman"/>
          <w:sz w:val="24"/>
          <w:szCs w:val="24"/>
        </w:rPr>
        <w:t>ма</w:t>
      </w:r>
      <w:r w:rsidRPr="007C0789">
        <w:rPr>
          <w:rFonts w:ascii="Times New Roman" w:hAnsi="Times New Roman" w:cs="Times New Roman"/>
          <w:sz w:val="24"/>
          <w:szCs w:val="24"/>
        </w:rPr>
        <w:t xml:space="preserve"> на основание чл. 2</w:t>
      </w:r>
      <w:r w:rsidR="00297C24" w:rsidRPr="007C0789">
        <w:rPr>
          <w:rFonts w:ascii="Times New Roman" w:hAnsi="Times New Roman" w:cs="Times New Roman"/>
          <w:sz w:val="24"/>
          <w:szCs w:val="24"/>
        </w:rPr>
        <w:t>4</w:t>
      </w:r>
      <w:r w:rsidRPr="007C0789">
        <w:rPr>
          <w:rFonts w:ascii="Times New Roman" w:hAnsi="Times New Roman" w:cs="Times New Roman"/>
          <w:sz w:val="24"/>
          <w:szCs w:val="24"/>
        </w:rPr>
        <w:t xml:space="preserve">, ал. </w:t>
      </w:r>
      <w:r w:rsidR="00297C24" w:rsidRPr="007C0789">
        <w:rPr>
          <w:rFonts w:ascii="Times New Roman" w:hAnsi="Times New Roman" w:cs="Times New Roman"/>
          <w:sz w:val="24"/>
          <w:szCs w:val="24"/>
        </w:rPr>
        <w:t>4</w:t>
      </w:r>
      <w:r w:rsidRPr="007C0789">
        <w:rPr>
          <w:rFonts w:ascii="Times New Roman" w:hAnsi="Times New Roman" w:cs="Times New Roman"/>
          <w:sz w:val="24"/>
          <w:szCs w:val="24"/>
        </w:rPr>
        <w:t xml:space="preserve"> от Закона за </w:t>
      </w:r>
      <w:r w:rsidR="00297C24" w:rsidRPr="007C0789">
        <w:rPr>
          <w:rFonts w:ascii="Times New Roman" w:hAnsi="Times New Roman" w:cs="Times New Roman"/>
          <w:sz w:val="24"/>
          <w:szCs w:val="24"/>
        </w:rPr>
        <w:t>закрила и развитие на културата</w:t>
      </w:r>
      <w:r w:rsidRPr="007C0789">
        <w:rPr>
          <w:rFonts w:ascii="Times New Roman" w:hAnsi="Times New Roman" w:cs="Times New Roman"/>
          <w:sz w:val="24"/>
          <w:szCs w:val="24"/>
        </w:rPr>
        <w:t>.</w:t>
      </w:r>
    </w:p>
    <w:p w14:paraId="2E5A3FB5" w14:textId="77777777" w:rsidR="00B878A5" w:rsidRPr="007C0789" w:rsidRDefault="00B878A5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6F1755" w14:textId="0F491590" w:rsidR="00B86BDA" w:rsidRPr="007C0789" w:rsidRDefault="00B86BDA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7749C" w:rsidRPr="007C078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C0789">
        <w:rPr>
          <w:rFonts w:ascii="Times New Roman" w:hAnsi="Times New Roman" w:cs="Times New Roman"/>
          <w:sz w:val="24"/>
          <w:szCs w:val="24"/>
        </w:rPr>
        <w:t xml:space="preserve">. Правилникът влиза в сила от датата на обнародването му в </w:t>
      </w:r>
      <w:r w:rsidR="00297C24" w:rsidRPr="007C0789">
        <w:rPr>
          <w:rFonts w:ascii="Times New Roman" w:hAnsi="Times New Roman" w:cs="Times New Roman"/>
          <w:sz w:val="24"/>
          <w:szCs w:val="24"/>
        </w:rPr>
        <w:t>„</w:t>
      </w:r>
      <w:r w:rsidRPr="007C0789">
        <w:rPr>
          <w:rFonts w:ascii="Times New Roman" w:hAnsi="Times New Roman" w:cs="Times New Roman"/>
          <w:sz w:val="24"/>
          <w:szCs w:val="24"/>
        </w:rPr>
        <w:t>Държавен вестник</w:t>
      </w:r>
      <w:r w:rsidR="00297C24" w:rsidRPr="007C0789">
        <w:rPr>
          <w:rFonts w:ascii="Times New Roman" w:hAnsi="Times New Roman" w:cs="Times New Roman"/>
          <w:sz w:val="24"/>
          <w:szCs w:val="24"/>
        </w:rPr>
        <w:t>“</w:t>
      </w:r>
      <w:r w:rsidRPr="007C0789">
        <w:rPr>
          <w:rFonts w:ascii="Times New Roman" w:hAnsi="Times New Roman" w:cs="Times New Roman"/>
          <w:sz w:val="24"/>
          <w:szCs w:val="24"/>
        </w:rPr>
        <w:t>.</w:t>
      </w:r>
    </w:p>
    <w:p w14:paraId="2ADAAFD9" w14:textId="2298E3E3" w:rsidR="00297C24" w:rsidRPr="007C0789" w:rsidRDefault="00297C24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CF3741" w14:textId="77777777" w:rsidR="00D37D23" w:rsidRPr="007C0789" w:rsidRDefault="00D37D23" w:rsidP="00E92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4EA03C4" w14:textId="77777777" w:rsidR="00D37D23" w:rsidRPr="007C0789" w:rsidRDefault="00D37D23" w:rsidP="00E92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F87599B" w14:textId="77777777" w:rsidR="00D37D23" w:rsidRPr="007C0789" w:rsidRDefault="00D37D23" w:rsidP="00E92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2AA725" w14:textId="77777777" w:rsidR="00D37D23" w:rsidRPr="007C0789" w:rsidRDefault="00D37D23" w:rsidP="00E92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C83C825" w14:textId="77777777" w:rsidR="00D37D23" w:rsidRPr="007C0789" w:rsidRDefault="00D37D23" w:rsidP="00E92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D24C326" w14:textId="77777777" w:rsidR="00D37D23" w:rsidRPr="007C0789" w:rsidRDefault="00D37D23" w:rsidP="00E92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F752B44" w14:textId="77777777" w:rsidR="00D37D23" w:rsidRPr="007C0789" w:rsidRDefault="00D37D23" w:rsidP="00E92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1B0D75" w14:textId="77777777" w:rsidR="00D37D23" w:rsidRPr="007C0789" w:rsidRDefault="00D37D23" w:rsidP="00E92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B6376EA" w14:textId="77777777" w:rsidR="00D37D23" w:rsidRPr="007C0789" w:rsidRDefault="00D37D23" w:rsidP="00E92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566DB2" w14:textId="77777777" w:rsidR="00D37D23" w:rsidRPr="007C0789" w:rsidRDefault="00D37D23" w:rsidP="00E92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2E93580" w14:textId="77777777" w:rsidR="00D37D23" w:rsidRPr="007C0789" w:rsidRDefault="00D37D23" w:rsidP="00E92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E7F824" w14:textId="3D27FA96" w:rsidR="00B878A5" w:rsidRPr="007C0789" w:rsidRDefault="006C70A6" w:rsidP="00E92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0789">
        <w:rPr>
          <w:rFonts w:ascii="Times New Roman" w:hAnsi="Times New Roman" w:cs="Times New Roman"/>
          <w:b/>
          <w:sz w:val="24"/>
          <w:szCs w:val="24"/>
        </w:rPr>
        <w:t>Приложение № 1 към чл. 7, ал. 3</w:t>
      </w:r>
    </w:p>
    <w:p w14:paraId="41C530E5" w14:textId="77777777" w:rsidR="000C0BD9" w:rsidRPr="007C0789" w:rsidRDefault="000C0BD9" w:rsidP="00E92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64DE11D" w14:textId="77777777" w:rsidR="00D37D23" w:rsidRPr="007C0789" w:rsidRDefault="00D37D23" w:rsidP="00B728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5940E225" w14:textId="77777777" w:rsidR="00D37D23" w:rsidRPr="007C0789" w:rsidRDefault="00D37D23" w:rsidP="00B728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01C22BC4" w14:textId="286F84A8" w:rsidR="006C70A6" w:rsidRPr="007C0789" w:rsidRDefault="006C70A6" w:rsidP="00B728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ДЕКЛАРАЦИЯ</w:t>
      </w:r>
    </w:p>
    <w:p w14:paraId="1115A1DF" w14:textId="19352040" w:rsidR="006C70A6" w:rsidRPr="007C0789" w:rsidRDefault="006C70A6" w:rsidP="00B728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 xml:space="preserve">към чл. </w:t>
      </w:r>
      <w:r w:rsidR="00EB0E9A" w:rsidRPr="007C0789">
        <w:rPr>
          <w:rFonts w:ascii="Times New Roman" w:hAnsi="Times New Roman" w:cs="Times New Roman"/>
          <w:sz w:val="24"/>
          <w:szCs w:val="24"/>
        </w:rPr>
        <w:t>7</w:t>
      </w:r>
      <w:r w:rsidRPr="007C0789">
        <w:rPr>
          <w:rFonts w:ascii="Times New Roman" w:hAnsi="Times New Roman" w:cs="Times New Roman"/>
          <w:sz w:val="24"/>
          <w:szCs w:val="24"/>
        </w:rPr>
        <w:t xml:space="preserve">, ал. </w:t>
      </w:r>
      <w:r w:rsidR="00EB0E9A" w:rsidRPr="007C0789">
        <w:rPr>
          <w:rFonts w:ascii="Times New Roman" w:hAnsi="Times New Roman" w:cs="Times New Roman"/>
          <w:sz w:val="24"/>
          <w:szCs w:val="24"/>
        </w:rPr>
        <w:t>3</w:t>
      </w:r>
    </w:p>
    <w:p w14:paraId="56D35490" w14:textId="77777777" w:rsidR="006C70A6" w:rsidRPr="007C0789" w:rsidRDefault="006C70A6" w:rsidP="00B728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 xml:space="preserve">     Долуподписаният/ата, ..................................................,</w:t>
      </w:r>
    </w:p>
    <w:p w14:paraId="04600184" w14:textId="6B961EDD" w:rsidR="006C70A6" w:rsidRPr="007C0789" w:rsidRDefault="006C70A6" w:rsidP="00B728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 xml:space="preserve">в качеството си на председател/член на </w:t>
      </w:r>
      <w:r w:rsidR="00EB0E9A" w:rsidRPr="007C0789">
        <w:rPr>
          <w:rFonts w:ascii="Times New Roman" w:hAnsi="Times New Roman" w:cs="Times New Roman"/>
          <w:sz w:val="24"/>
          <w:szCs w:val="24"/>
        </w:rPr>
        <w:t>управителния съвет/</w:t>
      </w:r>
      <w:r w:rsidR="009A7974">
        <w:rPr>
          <w:rFonts w:ascii="Times New Roman" w:hAnsi="Times New Roman" w:cs="Times New Roman"/>
          <w:sz w:val="24"/>
          <w:szCs w:val="24"/>
        </w:rPr>
        <w:t xml:space="preserve">изпълнителен директор/председател/член на </w:t>
      </w:r>
      <w:r w:rsidRPr="007C0789">
        <w:rPr>
          <w:rFonts w:ascii="Times New Roman" w:hAnsi="Times New Roman" w:cs="Times New Roman"/>
          <w:sz w:val="24"/>
          <w:szCs w:val="24"/>
        </w:rPr>
        <w:t>комисия, определен</w:t>
      </w:r>
      <w:r w:rsidR="00EB0E9A" w:rsidRPr="007C0789">
        <w:rPr>
          <w:rFonts w:ascii="Times New Roman" w:hAnsi="Times New Roman" w:cs="Times New Roman"/>
          <w:sz w:val="24"/>
          <w:szCs w:val="24"/>
        </w:rPr>
        <w:t>а</w:t>
      </w:r>
      <w:r w:rsidRPr="007C0789">
        <w:rPr>
          <w:rFonts w:ascii="Times New Roman" w:hAnsi="Times New Roman" w:cs="Times New Roman"/>
          <w:sz w:val="24"/>
          <w:szCs w:val="24"/>
        </w:rPr>
        <w:t xml:space="preserve"> със Заповед № .....</w:t>
      </w:r>
      <w:r w:rsidR="00EB0E9A" w:rsidRPr="007C0789">
        <w:rPr>
          <w:rFonts w:ascii="Times New Roman" w:hAnsi="Times New Roman" w:cs="Times New Roman"/>
          <w:sz w:val="24"/>
          <w:szCs w:val="24"/>
        </w:rPr>
        <w:t>...................</w:t>
      </w:r>
      <w:r w:rsidR="009A7974">
        <w:rPr>
          <w:rFonts w:ascii="Times New Roman" w:hAnsi="Times New Roman" w:cs="Times New Roman"/>
          <w:sz w:val="24"/>
          <w:szCs w:val="24"/>
        </w:rPr>
        <w:t xml:space="preserve"> н</w:t>
      </w:r>
      <w:r w:rsidR="00EB0E9A" w:rsidRPr="007C0789">
        <w:rPr>
          <w:rFonts w:ascii="Times New Roman" w:hAnsi="Times New Roman" w:cs="Times New Roman"/>
          <w:sz w:val="24"/>
          <w:szCs w:val="24"/>
        </w:rPr>
        <w:t xml:space="preserve">а </w:t>
      </w:r>
      <w:r w:rsidR="009A7974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C48E7ED" w14:textId="77777777" w:rsidR="006C70A6" w:rsidRPr="007C0789" w:rsidRDefault="006C70A6" w:rsidP="00B728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3F62EDD" w14:textId="77777777" w:rsidR="006C70A6" w:rsidRPr="007C0789" w:rsidRDefault="006C70A6" w:rsidP="00B728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ДЕКЛАРИРАМ:</w:t>
      </w:r>
    </w:p>
    <w:p w14:paraId="06709DDE" w14:textId="77777777" w:rsidR="006C70A6" w:rsidRPr="007C0789" w:rsidRDefault="006C70A6" w:rsidP="00B728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650F5D" w14:textId="77777777" w:rsidR="006C70A6" w:rsidRPr="007C0789" w:rsidRDefault="006C70A6" w:rsidP="00B728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 xml:space="preserve">1. Че ще оценявам безпристрастно, обективно и нямам материален интерес от </w:t>
      </w:r>
    </w:p>
    <w:p w14:paraId="250B21BA" w14:textId="1F391CC7" w:rsidR="006C70A6" w:rsidRPr="007C0789" w:rsidRDefault="006C70A6" w:rsidP="00B728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оценяването на проектното предложение с наименование: ......................</w:t>
      </w:r>
      <w:r w:rsidR="00073D3E" w:rsidRPr="007C0789">
        <w:rPr>
          <w:rFonts w:ascii="Times New Roman" w:hAnsi="Times New Roman" w:cs="Times New Roman"/>
          <w:sz w:val="24"/>
          <w:szCs w:val="24"/>
        </w:rPr>
        <w:t>..........</w:t>
      </w:r>
      <w:r w:rsidRPr="007C0789">
        <w:rPr>
          <w:rFonts w:ascii="Times New Roman" w:hAnsi="Times New Roman" w:cs="Times New Roman"/>
          <w:sz w:val="24"/>
          <w:szCs w:val="24"/>
        </w:rPr>
        <w:t>.</w:t>
      </w:r>
    </w:p>
    <w:p w14:paraId="7C5727ED" w14:textId="394A3A07" w:rsidR="006C70A6" w:rsidRPr="007C0789" w:rsidRDefault="006C70A6" w:rsidP="00B728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073D3E" w:rsidRPr="007C0789">
        <w:rPr>
          <w:rFonts w:ascii="Times New Roman" w:hAnsi="Times New Roman" w:cs="Times New Roman"/>
          <w:sz w:val="24"/>
          <w:szCs w:val="24"/>
        </w:rPr>
        <w:t xml:space="preserve">.................., </w:t>
      </w:r>
      <w:r w:rsidR="005D5D01" w:rsidRPr="007C0789">
        <w:rPr>
          <w:rFonts w:ascii="Times New Roman" w:hAnsi="Times New Roman" w:cs="Times New Roman"/>
          <w:sz w:val="24"/>
          <w:szCs w:val="24"/>
        </w:rPr>
        <w:t>п</w:t>
      </w:r>
      <w:r w:rsidRPr="007C0789">
        <w:rPr>
          <w:rFonts w:ascii="Times New Roman" w:hAnsi="Times New Roman" w:cs="Times New Roman"/>
          <w:sz w:val="24"/>
          <w:szCs w:val="24"/>
        </w:rPr>
        <w:t>одадено от ....................................</w:t>
      </w:r>
    </w:p>
    <w:p w14:paraId="36A3A197" w14:textId="77777777" w:rsidR="006C70A6" w:rsidRPr="007C0789" w:rsidRDefault="006C70A6" w:rsidP="00B728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 xml:space="preserve">                               (име на кандидата)</w:t>
      </w:r>
    </w:p>
    <w:p w14:paraId="19DDF76A" w14:textId="63ACFE2A" w:rsidR="006C70A6" w:rsidRPr="007C0789" w:rsidRDefault="006C70A6" w:rsidP="00B728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2. Не съм "свързано лице" по смисъла на Търговския закон с кандидата/</w:t>
      </w:r>
      <w:proofErr w:type="spellStart"/>
      <w:r w:rsidRPr="007C0789">
        <w:rPr>
          <w:rFonts w:ascii="Times New Roman" w:hAnsi="Times New Roman" w:cs="Times New Roman"/>
          <w:sz w:val="24"/>
          <w:szCs w:val="24"/>
        </w:rPr>
        <w:t>ите</w:t>
      </w:r>
      <w:proofErr w:type="spellEnd"/>
      <w:r w:rsidRPr="007C0789">
        <w:rPr>
          <w:rFonts w:ascii="Times New Roman" w:hAnsi="Times New Roman" w:cs="Times New Roman"/>
          <w:sz w:val="24"/>
          <w:szCs w:val="24"/>
        </w:rPr>
        <w:t xml:space="preserve"> за</w:t>
      </w:r>
      <w:r w:rsidR="00117F25"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Pr="007C0789">
        <w:rPr>
          <w:rFonts w:ascii="Times New Roman" w:hAnsi="Times New Roman" w:cs="Times New Roman"/>
          <w:sz w:val="24"/>
          <w:szCs w:val="24"/>
        </w:rPr>
        <w:t>финансиране.</w:t>
      </w:r>
    </w:p>
    <w:p w14:paraId="4141B6EC" w14:textId="5103DCBF" w:rsidR="006C70A6" w:rsidRPr="007C0789" w:rsidRDefault="006C70A6" w:rsidP="00B728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3. Нямам частен интерес по смисъла на Закона за противодействие на корупцията</w:t>
      </w:r>
      <w:r w:rsidR="00117F25"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Pr="007C0789">
        <w:rPr>
          <w:rFonts w:ascii="Times New Roman" w:hAnsi="Times New Roman" w:cs="Times New Roman"/>
          <w:sz w:val="24"/>
          <w:szCs w:val="24"/>
        </w:rPr>
        <w:t>и за отнемане на незаконно придобитото имущество при оценяване на проекта за</w:t>
      </w:r>
      <w:r w:rsidR="00117F25"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Pr="007C0789">
        <w:rPr>
          <w:rFonts w:ascii="Times New Roman" w:hAnsi="Times New Roman" w:cs="Times New Roman"/>
          <w:sz w:val="24"/>
          <w:szCs w:val="24"/>
        </w:rPr>
        <w:t>финансиране.</w:t>
      </w:r>
    </w:p>
    <w:p w14:paraId="2E761230" w14:textId="31B3DDC5" w:rsidR="006C70A6" w:rsidRPr="007C0789" w:rsidRDefault="006C70A6" w:rsidP="00B728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4. Ще пазя в тайна обстоятелствата, които съм узнал/а във връзка със своята</w:t>
      </w:r>
      <w:r w:rsidR="00117F25"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Pr="007C0789">
        <w:rPr>
          <w:rFonts w:ascii="Times New Roman" w:hAnsi="Times New Roman" w:cs="Times New Roman"/>
          <w:sz w:val="24"/>
          <w:szCs w:val="24"/>
        </w:rPr>
        <w:t>работа в комисията.</w:t>
      </w:r>
    </w:p>
    <w:p w14:paraId="7BC0DBD6" w14:textId="331965F0" w:rsidR="006C70A6" w:rsidRPr="007C0789" w:rsidRDefault="006C70A6" w:rsidP="00B728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При промяна на декларираните от мен по-горе данни ще представя нова</w:t>
      </w:r>
      <w:r w:rsidR="00117F25"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Pr="007C0789">
        <w:rPr>
          <w:rFonts w:ascii="Times New Roman" w:hAnsi="Times New Roman" w:cs="Times New Roman"/>
          <w:sz w:val="24"/>
          <w:szCs w:val="24"/>
        </w:rPr>
        <w:t>декларация.</w:t>
      </w:r>
    </w:p>
    <w:p w14:paraId="1C622A78" w14:textId="73F033CA" w:rsidR="006C70A6" w:rsidRPr="007C0789" w:rsidRDefault="006C70A6" w:rsidP="00B728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Известно ми е, че за декларирани от мен неверни данни нося наказателна</w:t>
      </w:r>
      <w:r w:rsidR="00117F25" w:rsidRPr="007C0789">
        <w:rPr>
          <w:rFonts w:ascii="Times New Roman" w:hAnsi="Times New Roman" w:cs="Times New Roman"/>
          <w:sz w:val="24"/>
          <w:szCs w:val="24"/>
        </w:rPr>
        <w:t xml:space="preserve"> </w:t>
      </w:r>
      <w:r w:rsidRPr="007C0789">
        <w:rPr>
          <w:rFonts w:ascii="Times New Roman" w:hAnsi="Times New Roman" w:cs="Times New Roman"/>
          <w:sz w:val="24"/>
          <w:szCs w:val="24"/>
        </w:rPr>
        <w:t>отговорност по чл. 313 от Наказателния кодекс.</w:t>
      </w:r>
    </w:p>
    <w:p w14:paraId="4E75DE11" w14:textId="7FF68DFE" w:rsidR="006C70A6" w:rsidRPr="007C0789" w:rsidRDefault="006C70A6" w:rsidP="00B728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Дата: ....................                  Декларатор: .....................   (подпис)</w:t>
      </w:r>
    </w:p>
    <w:p w14:paraId="30B24EB9" w14:textId="77777777" w:rsidR="000C0BD9" w:rsidRPr="007C0789" w:rsidRDefault="000C0BD9" w:rsidP="00B728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945103" w14:textId="77777777" w:rsidR="00E923D6" w:rsidRPr="007C0789" w:rsidRDefault="00E923D6" w:rsidP="00E92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E6B3CF3" w14:textId="01050C9A" w:rsidR="00297C24" w:rsidRPr="007C0789" w:rsidRDefault="009C32C2" w:rsidP="00E923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078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C70A6" w:rsidRPr="007C0789">
        <w:rPr>
          <w:rFonts w:ascii="Times New Roman" w:hAnsi="Times New Roman" w:cs="Times New Roman"/>
          <w:b/>
          <w:sz w:val="24"/>
          <w:szCs w:val="24"/>
        </w:rPr>
        <w:t xml:space="preserve">№ 2 </w:t>
      </w:r>
      <w:r w:rsidRPr="007C0789">
        <w:rPr>
          <w:rFonts w:ascii="Times New Roman" w:hAnsi="Times New Roman" w:cs="Times New Roman"/>
          <w:b/>
          <w:sz w:val="24"/>
          <w:szCs w:val="24"/>
        </w:rPr>
        <w:t xml:space="preserve">към чл. </w:t>
      </w:r>
      <w:r w:rsidR="00D37D23" w:rsidRPr="007C0789">
        <w:rPr>
          <w:rFonts w:ascii="Times New Roman" w:hAnsi="Times New Roman" w:cs="Times New Roman"/>
          <w:b/>
          <w:sz w:val="24"/>
          <w:szCs w:val="24"/>
        </w:rPr>
        <w:t>23</w:t>
      </w:r>
      <w:r w:rsidRPr="007C0789">
        <w:rPr>
          <w:rFonts w:ascii="Times New Roman" w:hAnsi="Times New Roman" w:cs="Times New Roman"/>
          <w:b/>
          <w:sz w:val="24"/>
          <w:szCs w:val="24"/>
        </w:rPr>
        <w:t>, ал. 3</w:t>
      </w:r>
    </w:p>
    <w:p w14:paraId="7A4C4FA2" w14:textId="77777777" w:rsidR="009333D0" w:rsidRPr="007C0789" w:rsidRDefault="009333D0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1CFCD5" w14:textId="77777777" w:rsidR="00DA1DDA" w:rsidRPr="007C0789" w:rsidRDefault="009C32C2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Численост на персонала в организационните структури на Национален фонд „Култура</w:t>
      </w:r>
      <w:r w:rsidR="009333D0" w:rsidRPr="007C0789">
        <w:rPr>
          <w:rFonts w:ascii="Times New Roman" w:hAnsi="Times New Roman" w:cs="Times New Roman"/>
          <w:sz w:val="24"/>
          <w:szCs w:val="24"/>
        </w:rPr>
        <w:t>-</w:t>
      </w:r>
    </w:p>
    <w:p w14:paraId="304446F9" w14:textId="093B2712" w:rsidR="009C32C2" w:rsidRPr="007C0789" w:rsidRDefault="009333D0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16 щатни бройки, в т.ч.</w:t>
      </w:r>
      <w:r w:rsidR="00DA1DDA" w:rsidRPr="007C0789">
        <w:rPr>
          <w:rFonts w:ascii="Times New Roman" w:hAnsi="Times New Roman" w:cs="Times New Roman"/>
          <w:sz w:val="24"/>
          <w:szCs w:val="24"/>
        </w:rPr>
        <w:t>:</w:t>
      </w:r>
    </w:p>
    <w:p w14:paraId="252F18AB" w14:textId="60584212" w:rsidR="009C32C2" w:rsidRPr="007C0789" w:rsidRDefault="009C32C2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>Изпълнителен директор -1</w:t>
      </w:r>
    </w:p>
    <w:p w14:paraId="27885331" w14:textId="54BAD51D" w:rsidR="009C32C2" w:rsidRPr="007C0789" w:rsidRDefault="009C32C2" w:rsidP="007B4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789">
        <w:rPr>
          <w:rFonts w:ascii="Times New Roman" w:hAnsi="Times New Roman" w:cs="Times New Roman"/>
          <w:sz w:val="24"/>
          <w:szCs w:val="24"/>
        </w:rPr>
        <w:t xml:space="preserve">Дирекция </w:t>
      </w:r>
      <w:r w:rsidR="009333D0" w:rsidRPr="007C0789">
        <w:rPr>
          <w:rFonts w:ascii="Times New Roman" w:hAnsi="Times New Roman" w:cs="Times New Roman"/>
          <w:sz w:val="24"/>
          <w:szCs w:val="24"/>
        </w:rPr>
        <w:t>–</w:t>
      </w:r>
      <w:r w:rsidRPr="007C0789">
        <w:rPr>
          <w:rFonts w:ascii="Times New Roman" w:hAnsi="Times New Roman" w:cs="Times New Roman"/>
          <w:sz w:val="24"/>
          <w:szCs w:val="24"/>
        </w:rPr>
        <w:t xml:space="preserve"> 15</w:t>
      </w:r>
      <w:r w:rsidR="00C04E07" w:rsidRPr="007C0789">
        <w:rPr>
          <w:rFonts w:ascii="Times New Roman" w:hAnsi="Times New Roman" w:cs="Times New Roman"/>
          <w:sz w:val="24"/>
          <w:szCs w:val="24"/>
        </w:rPr>
        <w:t>.</w:t>
      </w:r>
      <w:bookmarkStart w:id="7" w:name="_GoBack"/>
      <w:bookmarkEnd w:id="7"/>
    </w:p>
    <w:sectPr w:rsidR="009C32C2" w:rsidRPr="007C0789" w:rsidSect="00057650">
      <w:footerReference w:type="default" r:id="rId9"/>
      <w:pgSz w:w="12240" w:h="15840"/>
      <w:pgMar w:top="1417" w:right="810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88EF3" w14:textId="77777777" w:rsidR="00D17BCA" w:rsidRDefault="00D17BCA" w:rsidP="001E444D">
      <w:pPr>
        <w:spacing w:after="0" w:line="240" w:lineRule="auto"/>
      </w:pPr>
      <w:r>
        <w:separator/>
      </w:r>
    </w:p>
  </w:endnote>
  <w:endnote w:type="continuationSeparator" w:id="0">
    <w:p w14:paraId="5D925731" w14:textId="77777777" w:rsidR="00D17BCA" w:rsidRDefault="00D17BCA" w:rsidP="001E4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066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9DEA1D" w14:textId="3D9FDFB4" w:rsidR="001E444D" w:rsidRDefault="001E44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5F5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601D837" w14:textId="77777777" w:rsidR="001E444D" w:rsidRDefault="001E4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C6C5E" w14:textId="77777777" w:rsidR="00D17BCA" w:rsidRDefault="00D17BCA" w:rsidP="001E444D">
      <w:pPr>
        <w:spacing w:after="0" w:line="240" w:lineRule="auto"/>
      </w:pPr>
      <w:r>
        <w:separator/>
      </w:r>
    </w:p>
  </w:footnote>
  <w:footnote w:type="continuationSeparator" w:id="0">
    <w:p w14:paraId="638CD0C0" w14:textId="77777777" w:rsidR="00D17BCA" w:rsidRDefault="00D17BCA" w:rsidP="001E4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02DF"/>
    <w:multiLevelType w:val="hybridMultilevel"/>
    <w:tmpl w:val="88140662"/>
    <w:lvl w:ilvl="0" w:tplc="8E4C5DF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AC3381F"/>
    <w:multiLevelType w:val="hybridMultilevel"/>
    <w:tmpl w:val="149E796A"/>
    <w:lvl w:ilvl="0" w:tplc="E87C59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484D6CF6"/>
    <w:multiLevelType w:val="hybridMultilevel"/>
    <w:tmpl w:val="79680C42"/>
    <w:lvl w:ilvl="0" w:tplc="D068C3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EE569E1"/>
    <w:multiLevelType w:val="hybridMultilevel"/>
    <w:tmpl w:val="0F989E4C"/>
    <w:lvl w:ilvl="0" w:tplc="FDC879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DA"/>
    <w:rsid w:val="0000385C"/>
    <w:rsid w:val="0001187F"/>
    <w:rsid w:val="00017336"/>
    <w:rsid w:val="00021CFE"/>
    <w:rsid w:val="0002510B"/>
    <w:rsid w:val="00045F0E"/>
    <w:rsid w:val="00057650"/>
    <w:rsid w:val="00062A0A"/>
    <w:rsid w:val="00062CFB"/>
    <w:rsid w:val="00073D3E"/>
    <w:rsid w:val="00077DB7"/>
    <w:rsid w:val="00096E3D"/>
    <w:rsid w:val="000A0827"/>
    <w:rsid w:val="000A20C0"/>
    <w:rsid w:val="000B1C3A"/>
    <w:rsid w:val="000C0BD9"/>
    <w:rsid w:val="000C36EE"/>
    <w:rsid w:val="000F3626"/>
    <w:rsid w:val="000F3AA1"/>
    <w:rsid w:val="000F445E"/>
    <w:rsid w:val="00102624"/>
    <w:rsid w:val="00117F25"/>
    <w:rsid w:val="001352B7"/>
    <w:rsid w:val="001412E9"/>
    <w:rsid w:val="001440CF"/>
    <w:rsid w:val="00164A09"/>
    <w:rsid w:val="00166893"/>
    <w:rsid w:val="00187ED6"/>
    <w:rsid w:val="001A2667"/>
    <w:rsid w:val="001C0358"/>
    <w:rsid w:val="001E444D"/>
    <w:rsid w:val="001E69C0"/>
    <w:rsid w:val="001E7D7F"/>
    <w:rsid w:val="001F44A3"/>
    <w:rsid w:val="00201846"/>
    <w:rsid w:val="00227174"/>
    <w:rsid w:val="00244035"/>
    <w:rsid w:val="002574BA"/>
    <w:rsid w:val="00266570"/>
    <w:rsid w:val="00280690"/>
    <w:rsid w:val="00281BCB"/>
    <w:rsid w:val="002956BB"/>
    <w:rsid w:val="00297C24"/>
    <w:rsid w:val="002A1431"/>
    <w:rsid w:val="002A6420"/>
    <w:rsid w:val="002B4A7C"/>
    <w:rsid w:val="002C037D"/>
    <w:rsid w:val="002D6C11"/>
    <w:rsid w:val="002F684E"/>
    <w:rsid w:val="00304B37"/>
    <w:rsid w:val="00331C0E"/>
    <w:rsid w:val="00335C81"/>
    <w:rsid w:val="00344C03"/>
    <w:rsid w:val="0035085D"/>
    <w:rsid w:val="00374F60"/>
    <w:rsid w:val="00385AB5"/>
    <w:rsid w:val="00396E8D"/>
    <w:rsid w:val="003A7C6E"/>
    <w:rsid w:val="003B3804"/>
    <w:rsid w:val="003B769B"/>
    <w:rsid w:val="003C7A2F"/>
    <w:rsid w:val="003D4B13"/>
    <w:rsid w:val="003D5CCB"/>
    <w:rsid w:val="003E3824"/>
    <w:rsid w:val="003E7EDA"/>
    <w:rsid w:val="003F496D"/>
    <w:rsid w:val="00415217"/>
    <w:rsid w:val="004172A7"/>
    <w:rsid w:val="00420DB6"/>
    <w:rsid w:val="004239FB"/>
    <w:rsid w:val="004367CA"/>
    <w:rsid w:val="00444653"/>
    <w:rsid w:val="004563D5"/>
    <w:rsid w:val="00471850"/>
    <w:rsid w:val="00483906"/>
    <w:rsid w:val="00493037"/>
    <w:rsid w:val="004A2186"/>
    <w:rsid w:val="004A6104"/>
    <w:rsid w:val="004A753E"/>
    <w:rsid w:val="004B26B0"/>
    <w:rsid w:val="004C20A6"/>
    <w:rsid w:val="004D3644"/>
    <w:rsid w:val="004F78EC"/>
    <w:rsid w:val="00507F98"/>
    <w:rsid w:val="00527168"/>
    <w:rsid w:val="00532D03"/>
    <w:rsid w:val="00551F6C"/>
    <w:rsid w:val="00554E99"/>
    <w:rsid w:val="0055579D"/>
    <w:rsid w:val="00563425"/>
    <w:rsid w:val="00573553"/>
    <w:rsid w:val="005744A0"/>
    <w:rsid w:val="0058092D"/>
    <w:rsid w:val="00595D77"/>
    <w:rsid w:val="005A2B2F"/>
    <w:rsid w:val="005A52AB"/>
    <w:rsid w:val="005B28D4"/>
    <w:rsid w:val="005C2D9B"/>
    <w:rsid w:val="005D5D01"/>
    <w:rsid w:val="005E5E91"/>
    <w:rsid w:val="005E63A5"/>
    <w:rsid w:val="005F4664"/>
    <w:rsid w:val="00601D3B"/>
    <w:rsid w:val="0060350C"/>
    <w:rsid w:val="00610288"/>
    <w:rsid w:val="00611D40"/>
    <w:rsid w:val="00614987"/>
    <w:rsid w:val="00621488"/>
    <w:rsid w:val="00623477"/>
    <w:rsid w:val="006367CE"/>
    <w:rsid w:val="00641BA7"/>
    <w:rsid w:val="0065546C"/>
    <w:rsid w:val="00674A8C"/>
    <w:rsid w:val="0068468D"/>
    <w:rsid w:val="00695F8A"/>
    <w:rsid w:val="006C13E7"/>
    <w:rsid w:val="006C5C07"/>
    <w:rsid w:val="006C70A6"/>
    <w:rsid w:val="006E5732"/>
    <w:rsid w:val="006F61B3"/>
    <w:rsid w:val="00707F92"/>
    <w:rsid w:val="00711D69"/>
    <w:rsid w:val="00742F47"/>
    <w:rsid w:val="00750924"/>
    <w:rsid w:val="00753DED"/>
    <w:rsid w:val="00760AC2"/>
    <w:rsid w:val="007731F1"/>
    <w:rsid w:val="00776A2E"/>
    <w:rsid w:val="00777C15"/>
    <w:rsid w:val="007952B6"/>
    <w:rsid w:val="007A51EC"/>
    <w:rsid w:val="007B45FB"/>
    <w:rsid w:val="007C0407"/>
    <w:rsid w:val="007C0789"/>
    <w:rsid w:val="007D4ED8"/>
    <w:rsid w:val="007F1AD0"/>
    <w:rsid w:val="007F6DF8"/>
    <w:rsid w:val="0080053E"/>
    <w:rsid w:val="00807385"/>
    <w:rsid w:val="00813469"/>
    <w:rsid w:val="008266D4"/>
    <w:rsid w:val="00832865"/>
    <w:rsid w:val="00832942"/>
    <w:rsid w:val="008474BE"/>
    <w:rsid w:val="00866D49"/>
    <w:rsid w:val="00891AC3"/>
    <w:rsid w:val="008B6AA1"/>
    <w:rsid w:val="008C1431"/>
    <w:rsid w:val="008C2ADB"/>
    <w:rsid w:val="008C3D1E"/>
    <w:rsid w:val="008D438F"/>
    <w:rsid w:val="008D47DB"/>
    <w:rsid w:val="008D5E17"/>
    <w:rsid w:val="008E16CA"/>
    <w:rsid w:val="008F189B"/>
    <w:rsid w:val="00916546"/>
    <w:rsid w:val="009226A5"/>
    <w:rsid w:val="00925664"/>
    <w:rsid w:val="009322B1"/>
    <w:rsid w:val="009333D0"/>
    <w:rsid w:val="00934271"/>
    <w:rsid w:val="009377A8"/>
    <w:rsid w:val="00943B21"/>
    <w:rsid w:val="00943DBB"/>
    <w:rsid w:val="009469D6"/>
    <w:rsid w:val="00956158"/>
    <w:rsid w:val="0095728A"/>
    <w:rsid w:val="00957E6A"/>
    <w:rsid w:val="00961FA7"/>
    <w:rsid w:val="009647C8"/>
    <w:rsid w:val="00984D63"/>
    <w:rsid w:val="009860F2"/>
    <w:rsid w:val="0099524D"/>
    <w:rsid w:val="00995F56"/>
    <w:rsid w:val="009A6072"/>
    <w:rsid w:val="009A7974"/>
    <w:rsid w:val="009C32C2"/>
    <w:rsid w:val="009C45CD"/>
    <w:rsid w:val="009D7A22"/>
    <w:rsid w:val="009F50A7"/>
    <w:rsid w:val="00A23F3B"/>
    <w:rsid w:val="00A260F4"/>
    <w:rsid w:val="00A41F87"/>
    <w:rsid w:val="00A46499"/>
    <w:rsid w:val="00A6621F"/>
    <w:rsid w:val="00A70AA3"/>
    <w:rsid w:val="00A73BB6"/>
    <w:rsid w:val="00A77475"/>
    <w:rsid w:val="00A77568"/>
    <w:rsid w:val="00A77CB6"/>
    <w:rsid w:val="00A81F18"/>
    <w:rsid w:val="00A86F70"/>
    <w:rsid w:val="00A96ED0"/>
    <w:rsid w:val="00AB50E3"/>
    <w:rsid w:val="00AC7D58"/>
    <w:rsid w:val="00AD24FF"/>
    <w:rsid w:val="00AE26F0"/>
    <w:rsid w:val="00AE66F2"/>
    <w:rsid w:val="00AF71C6"/>
    <w:rsid w:val="00B04728"/>
    <w:rsid w:val="00B17E11"/>
    <w:rsid w:val="00B21DF7"/>
    <w:rsid w:val="00B25292"/>
    <w:rsid w:val="00B375A0"/>
    <w:rsid w:val="00B527F6"/>
    <w:rsid w:val="00B5356D"/>
    <w:rsid w:val="00B60AD9"/>
    <w:rsid w:val="00B661E9"/>
    <w:rsid w:val="00B714EC"/>
    <w:rsid w:val="00B7257B"/>
    <w:rsid w:val="00B7281F"/>
    <w:rsid w:val="00B81D60"/>
    <w:rsid w:val="00B84516"/>
    <w:rsid w:val="00B86BDA"/>
    <w:rsid w:val="00B878A5"/>
    <w:rsid w:val="00B97547"/>
    <w:rsid w:val="00BA030A"/>
    <w:rsid w:val="00BC0654"/>
    <w:rsid w:val="00BC5A34"/>
    <w:rsid w:val="00BC604D"/>
    <w:rsid w:val="00BD7F67"/>
    <w:rsid w:val="00BE1D3E"/>
    <w:rsid w:val="00BE25AA"/>
    <w:rsid w:val="00BE5577"/>
    <w:rsid w:val="00BE6D24"/>
    <w:rsid w:val="00BE75AB"/>
    <w:rsid w:val="00BF2E36"/>
    <w:rsid w:val="00BF590B"/>
    <w:rsid w:val="00C04E07"/>
    <w:rsid w:val="00C04EF7"/>
    <w:rsid w:val="00C355D5"/>
    <w:rsid w:val="00C45A57"/>
    <w:rsid w:val="00C52847"/>
    <w:rsid w:val="00C55522"/>
    <w:rsid w:val="00C64213"/>
    <w:rsid w:val="00C64AA9"/>
    <w:rsid w:val="00C704F6"/>
    <w:rsid w:val="00C83018"/>
    <w:rsid w:val="00C853D9"/>
    <w:rsid w:val="00C947BD"/>
    <w:rsid w:val="00C96EF7"/>
    <w:rsid w:val="00CA0DEF"/>
    <w:rsid w:val="00CA1BCC"/>
    <w:rsid w:val="00CA7092"/>
    <w:rsid w:val="00CB0337"/>
    <w:rsid w:val="00CD305C"/>
    <w:rsid w:val="00CE1037"/>
    <w:rsid w:val="00CF1D78"/>
    <w:rsid w:val="00D03E63"/>
    <w:rsid w:val="00D053AB"/>
    <w:rsid w:val="00D158E6"/>
    <w:rsid w:val="00D15C9D"/>
    <w:rsid w:val="00D17BCA"/>
    <w:rsid w:val="00D205CD"/>
    <w:rsid w:val="00D22548"/>
    <w:rsid w:val="00D32125"/>
    <w:rsid w:val="00D370DD"/>
    <w:rsid w:val="00D37D23"/>
    <w:rsid w:val="00D65D89"/>
    <w:rsid w:val="00D73138"/>
    <w:rsid w:val="00D9730E"/>
    <w:rsid w:val="00DA18E5"/>
    <w:rsid w:val="00DA1DDA"/>
    <w:rsid w:val="00DA42A1"/>
    <w:rsid w:val="00DB3DE6"/>
    <w:rsid w:val="00DC5302"/>
    <w:rsid w:val="00DC70A0"/>
    <w:rsid w:val="00DE0D9A"/>
    <w:rsid w:val="00DE157A"/>
    <w:rsid w:val="00DE1E85"/>
    <w:rsid w:val="00DE41F8"/>
    <w:rsid w:val="00DF4BEC"/>
    <w:rsid w:val="00DF5CBE"/>
    <w:rsid w:val="00E06173"/>
    <w:rsid w:val="00E065BB"/>
    <w:rsid w:val="00E12199"/>
    <w:rsid w:val="00E80A30"/>
    <w:rsid w:val="00E923D6"/>
    <w:rsid w:val="00EB0E9A"/>
    <w:rsid w:val="00EB1390"/>
    <w:rsid w:val="00EB1C59"/>
    <w:rsid w:val="00EB21DB"/>
    <w:rsid w:val="00EB237E"/>
    <w:rsid w:val="00EC7813"/>
    <w:rsid w:val="00ED22A7"/>
    <w:rsid w:val="00ED40C0"/>
    <w:rsid w:val="00EE5566"/>
    <w:rsid w:val="00EF067B"/>
    <w:rsid w:val="00F02502"/>
    <w:rsid w:val="00F123EC"/>
    <w:rsid w:val="00F12B7C"/>
    <w:rsid w:val="00F14544"/>
    <w:rsid w:val="00F22064"/>
    <w:rsid w:val="00F33A2E"/>
    <w:rsid w:val="00F400C8"/>
    <w:rsid w:val="00F471D7"/>
    <w:rsid w:val="00F6166B"/>
    <w:rsid w:val="00F74EC1"/>
    <w:rsid w:val="00F7749C"/>
    <w:rsid w:val="00F77A71"/>
    <w:rsid w:val="00F80A77"/>
    <w:rsid w:val="00FB0CA2"/>
    <w:rsid w:val="00FC7042"/>
    <w:rsid w:val="00FD0AEA"/>
    <w:rsid w:val="00F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9EF7"/>
  <w15:chartTrackingRefBased/>
  <w15:docId w15:val="{8FDECFB9-1EFE-41D0-A5AF-86541CE9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BDA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5566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">
    <w:name w:val="m"/>
    <w:basedOn w:val="Normal"/>
    <w:rsid w:val="00EE5566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medocreference">
    <w:name w:val="samedocreference"/>
    <w:basedOn w:val="DefaultParagraphFont"/>
    <w:rsid w:val="000F445E"/>
  </w:style>
  <w:style w:type="character" w:styleId="Hyperlink">
    <w:name w:val="Hyperlink"/>
    <w:basedOn w:val="DefaultParagraphFont"/>
    <w:uiPriority w:val="99"/>
    <w:semiHidden/>
    <w:unhideWhenUsed/>
    <w:rsid w:val="0058092D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2B4A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44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44D"/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1E44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44D"/>
    <w:rPr>
      <w:rFonts w:eastAsiaTheme="minorEastAsia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1F8"/>
    <w:rPr>
      <w:rFonts w:ascii="Segoe UI" w:eastAsiaTheme="minorEastAsia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6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6214569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589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854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31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78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776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6524402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590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90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382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109190&amp;ToPar=Art11_Al5&amp;Type=2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E4B82-C15D-4BFA-A78A-341BE73EE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13</Pages>
  <Words>5192</Words>
  <Characters>29598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Miglena Kacarova</cp:lastModifiedBy>
  <cp:revision>27</cp:revision>
  <cp:lastPrinted>2024-07-26T09:55:00Z</cp:lastPrinted>
  <dcterms:created xsi:type="dcterms:W3CDTF">2024-07-11T08:12:00Z</dcterms:created>
  <dcterms:modified xsi:type="dcterms:W3CDTF">2024-08-14T06:58:00Z</dcterms:modified>
</cp:coreProperties>
</file>